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21CF" w14:textId="01AF4037" w:rsidR="00732253" w:rsidRDefault="00D77ADA" w:rsidP="00A322B7">
      <w:pPr>
        <w:pStyle w:val="Heading1"/>
      </w:pPr>
      <w:r>
        <w:t>Health and Movement Science</w:t>
      </w:r>
      <w:r w:rsidR="00806815">
        <w:t xml:space="preserve"> Stage </w:t>
      </w:r>
      <w:r w:rsidR="00D54EFF">
        <w:t>6</w:t>
      </w:r>
      <w:r w:rsidR="00E310C7">
        <w:t xml:space="preserve"> </w:t>
      </w:r>
      <w:r w:rsidR="000A4B6B" w:rsidRPr="00E17010">
        <w:t>–</w:t>
      </w:r>
      <w:r w:rsidR="000A4B6B">
        <w:t xml:space="preserve"> </w:t>
      </w:r>
      <w:r w:rsidR="00D54EFF">
        <w:t>Year</w:t>
      </w:r>
      <w:r w:rsidR="00A10043">
        <w:t xml:space="preserve"> 1</w:t>
      </w:r>
      <w:r w:rsidR="00852A63">
        <w:t>1</w:t>
      </w:r>
      <w:r w:rsidR="00A10043">
        <w:t xml:space="preserve"> </w:t>
      </w:r>
      <w:r w:rsidR="00D10931">
        <w:t>(</w:t>
      </w:r>
      <w:r w:rsidR="00DF2A34">
        <w:t>120 hours</w:t>
      </w:r>
      <w:r w:rsidR="00D10931">
        <w:t>):</w:t>
      </w:r>
      <w:r w:rsidR="000A4B6B">
        <w:t xml:space="preserve"> </w:t>
      </w:r>
      <w:r w:rsidR="00B66A4D">
        <w:br/>
      </w:r>
      <w:r w:rsidR="00395528">
        <w:t xml:space="preserve">Sample scope </w:t>
      </w:r>
      <w:r w:rsidR="00806815">
        <w:t>and sequence</w:t>
      </w:r>
    </w:p>
    <w:p w14:paraId="1FB6E891" w14:textId="068CFB63" w:rsidR="003C2E30" w:rsidRPr="00321F2C" w:rsidRDefault="003C2E30" w:rsidP="00A322B7">
      <w:pPr>
        <w:pStyle w:val="Heading2"/>
      </w:pPr>
      <w:r w:rsidRPr="00321F2C">
        <w:t xml:space="preserve">Term </w:t>
      </w:r>
      <w:r w:rsidR="00852A63" w:rsidRPr="00321F2C">
        <w:t>1</w:t>
      </w:r>
    </w:p>
    <w:tbl>
      <w:tblPr>
        <w:tblStyle w:val="NESATable"/>
        <w:tblW w:w="5000" w:type="pct"/>
        <w:tblLook w:val="01E0" w:firstRow="1" w:lastRow="1" w:firstColumn="1" w:lastColumn="1" w:noHBand="0" w:noVBand="0"/>
      </w:tblPr>
      <w:tblGrid>
        <w:gridCol w:w="15446"/>
      </w:tblGrid>
      <w:tr w:rsidR="008C14A3" w:rsidRPr="00AE103C" w14:paraId="2DF68F37" w14:textId="77777777" w:rsidTr="00CE7C2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shd w:val="clear" w:color="auto" w:fill="002664"/>
          </w:tcPr>
          <w:p w14:paraId="29DD6849" w14:textId="2485A34E" w:rsidR="008C14A3" w:rsidRPr="008C14A3" w:rsidRDefault="008C14A3" w:rsidP="006B38F7">
            <w:pPr>
              <w:rPr>
                <w:bCs/>
              </w:rPr>
            </w:pPr>
            <w:bookmarkStart w:id="0" w:name="_Hlk84422004"/>
            <w:r w:rsidRPr="008C14A3">
              <w:rPr>
                <w:bCs/>
              </w:rPr>
              <w:t>Week</w:t>
            </w:r>
            <w:r w:rsidR="009D2C64">
              <w:rPr>
                <w:bCs/>
              </w:rPr>
              <w:t>s</w:t>
            </w:r>
            <w:r w:rsidRPr="008C14A3">
              <w:rPr>
                <w:bCs/>
              </w:rPr>
              <w:t xml:space="preserve"> 1</w:t>
            </w:r>
            <w:r>
              <w:rPr>
                <w:bCs/>
              </w:rPr>
              <w:t>–</w:t>
            </w:r>
            <w:r w:rsidRPr="008C14A3">
              <w:rPr>
                <w:bCs/>
              </w:rPr>
              <w:t xml:space="preserve">10 </w:t>
            </w:r>
          </w:p>
        </w:tc>
      </w:tr>
      <w:tr w:rsidR="00134A2D" w:rsidRPr="00AE103C" w14:paraId="03325C85" w14:textId="77777777" w:rsidTr="00CE7C20">
        <w:trPr>
          <w:trHeight w:val="2500"/>
        </w:trPr>
        <w:tc>
          <w:tcPr>
            <w:cnfStyle w:val="001000000000" w:firstRow="0" w:lastRow="0" w:firstColumn="1" w:lastColumn="0" w:oddVBand="0" w:evenVBand="0" w:oddHBand="0" w:evenHBand="0" w:firstRowFirstColumn="0" w:firstRowLastColumn="0" w:lastRowFirstColumn="0" w:lastRowLastColumn="0"/>
            <w:tcW w:w="0" w:type="pct"/>
          </w:tcPr>
          <w:p w14:paraId="73DE0A1A" w14:textId="53B3F01E" w:rsidR="00134A2D" w:rsidRPr="00216301" w:rsidRDefault="3B0BE050" w:rsidP="006B38F7">
            <w:r w:rsidRPr="006B38F7">
              <w:rPr>
                <w:b/>
              </w:rPr>
              <w:t>Focus area(s):</w:t>
            </w:r>
            <w:r w:rsidRPr="6A2976B4">
              <w:rPr>
                <w:bCs/>
              </w:rPr>
              <w:t xml:space="preserve"> </w:t>
            </w:r>
            <w:r w:rsidR="00852A63">
              <w:rPr>
                <w:bCs/>
              </w:rPr>
              <w:t>The body and mind in motion</w:t>
            </w:r>
          </w:p>
          <w:p w14:paraId="0C845946" w14:textId="46DCCBF0" w:rsidR="00134A2D" w:rsidRDefault="00852A63" w:rsidP="00852A63">
            <w:r>
              <w:t>S</w:t>
            </w:r>
            <w:r w:rsidRPr="00A42EE8">
              <w:t>tudents investigate how body systems influence and respond to movement, and understand the interrelationships between these systems for efficient movement. Students develop an understanding of the role energy systems and types of training and training methods play and how the body</w:t>
            </w:r>
            <w:r w:rsidR="00B66A4D" w:rsidRPr="00A42EE8">
              <w:t xml:space="preserve"> adapts</w:t>
            </w:r>
            <w:r w:rsidRPr="00A42EE8">
              <w:t xml:space="preserve"> physiologically to training.</w:t>
            </w:r>
            <w:r>
              <w:t xml:space="preserve"> </w:t>
            </w:r>
            <w:r w:rsidRPr="006C0376">
              <w:t>Stud</w:t>
            </w:r>
            <w:r>
              <w:t xml:space="preserve">ents consider how movement skills are </w:t>
            </w:r>
            <w:r w:rsidRPr="006C0376">
              <w:t>acquired, developed and improved</w:t>
            </w:r>
            <w:r>
              <w:t>,</w:t>
            </w:r>
            <w:r w:rsidRPr="006C0376">
              <w:t xml:space="preserve"> </w:t>
            </w:r>
            <w:r>
              <w:t>by exploring</w:t>
            </w:r>
            <w:r w:rsidRPr="006C0376">
              <w:t xml:space="preserve"> the characteristics of learners, the acquisition of skill</w:t>
            </w:r>
            <w:r>
              <w:t>, practice methods, performance elements and feedback</w:t>
            </w:r>
            <w:r w:rsidRPr="006C0376">
              <w:t xml:space="preserve">. </w:t>
            </w:r>
            <w:r>
              <w:t>They investigate</w:t>
            </w:r>
            <w:r w:rsidRPr="006C0376">
              <w:t xml:space="preserve"> the relationship between </w:t>
            </w:r>
            <w:r>
              <w:t xml:space="preserve">performance and </w:t>
            </w:r>
            <w:r w:rsidRPr="006C0376">
              <w:t>psychological factors</w:t>
            </w:r>
            <w:r>
              <w:t>, i</w:t>
            </w:r>
            <w:r w:rsidRPr="006C0376">
              <w:t>ncluding motivational strategies</w:t>
            </w:r>
            <w:r>
              <w:t>,</w:t>
            </w:r>
            <w:r w:rsidRPr="006C0376">
              <w:t xml:space="preserve"> and the impact </w:t>
            </w:r>
            <w:r w:rsidR="00B66A4D">
              <w:t xml:space="preserve">that </w:t>
            </w:r>
            <w:r w:rsidRPr="00A42EE8">
              <w:t>communities of exercise</w:t>
            </w:r>
            <w:r w:rsidRPr="006C0376">
              <w:t xml:space="preserve"> </w:t>
            </w:r>
            <w:r>
              <w:t xml:space="preserve">can have </w:t>
            </w:r>
            <w:r w:rsidRPr="006C0376">
              <w:t>on participation and performance.</w:t>
            </w:r>
          </w:p>
          <w:p w14:paraId="1D954986" w14:textId="1F16DB6E" w:rsidR="008B077F" w:rsidRPr="008B077F" w:rsidRDefault="008B077F" w:rsidP="008B077F">
            <w:pPr>
              <w:rPr>
                <w:bCs/>
              </w:rPr>
            </w:pPr>
            <w:r>
              <w:rPr>
                <w:b/>
              </w:rPr>
              <w:t xml:space="preserve">Depth </w:t>
            </w:r>
            <w:r w:rsidR="00E21BAE">
              <w:rPr>
                <w:b/>
              </w:rPr>
              <w:t>s</w:t>
            </w:r>
            <w:r>
              <w:rPr>
                <w:b/>
              </w:rPr>
              <w:t>tudy 1</w:t>
            </w:r>
            <w:r w:rsidRPr="006B38F7">
              <w:rPr>
                <w:b/>
              </w:rPr>
              <w:t>:</w:t>
            </w:r>
            <w:r w:rsidRPr="6A2976B4">
              <w:rPr>
                <w:bCs/>
              </w:rPr>
              <w:t xml:space="preserve"> </w:t>
            </w:r>
            <w:r>
              <w:rPr>
                <w:bCs/>
                <w:i/>
                <w:iCs/>
              </w:rPr>
              <w:t xml:space="preserve">Depth study is completed </w:t>
            </w:r>
            <w:r w:rsidR="009C4203">
              <w:rPr>
                <w:bCs/>
                <w:i/>
                <w:iCs/>
              </w:rPr>
              <w:t xml:space="preserve">alongside </w:t>
            </w:r>
            <w:r>
              <w:rPr>
                <w:bCs/>
                <w:i/>
                <w:iCs/>
              </w:rPr>
              <w:t xml:space="preserve">the focus area: The body and mind in motion </w:t>
            </w:r>
          </w:p>
        </w:tc>
      </w:tr>
      <w:tr w:rsidR="0088757A" w:rsidRPr="00AE103C" w14:paraId="0938253F" w14:textId="77777777" w:rsidTr="00CE7C20">
        <w:trPr>
          <w:trHeight w:val="510"/>
        </w:trPr>
        <w:tc>
          <w:tcPr>
            <w:cnfStyle w:val="001000000000" w:firstRow="0" w:lastRow="0" w:firstColumn="1" w:lastColumn="0" w:oddVBand="0" w:evenVBand="0" w:oddHBand="0" w:evenHBand="0" w:firstRowFirstColumn="0" w:firstRowLastColumn="0" w:lastRowFirstColumn="0" w:lastRowLastColumn="0"/>
            <w:tcW w:w="0" w:type="pct"/>
          </w:tcPr>
          <w:p w14:paraId="0ED7D5F7" w14:textId="2ABC87A2" w:rsidR="0088757A" w:rsidRPr="6A2976B4" w:rsidRDefault="0088757A" w:rsidP="006B38F7">
            <w:pPr>
              <w:rPr>
                <w:bCs/>
              </w:rPr>
            </w:pPr>
            <w:r w:rsidRPr="006B38F7">
              <w:rPr>
                <w:b/>
                <w:szCs w:val="20"/>
              </w:rPr>
              <w:t xml:space="preserve">Assessment </w:t>
            </w:r>
            <w:r w:rsidR="00A436E9" w:rsidRPr="006B38F7">
              <w:rPr>
                <w:b/>
                <w:szCs w:val="20"/>
              </w:rPr>
              <w:t>t</w:t>
            </w:r>
            <w:r w:rsidRPr="006B38F7">
              <w:rPr>
                <w:b/>
                <w:szCs w:val="20"/>
              </w:rPr>
              <w:t>ask:</w:t>
            </w:r>
            <w:r>
              <w:rPr>
                <w:bCs/>
                <w:szCs w:val="20"/>
              </w:rPr>
              <w:t xml:space="preserve"> </w:t>
            </w:r>
            <w:r w:rsidR="000C66BB" w:rsidRPr="002A2AB3">
              <w:rPr>
                <w:i/>
                <w:iCs/>
                <w:szCs w:val="20"/>
              </w:rPr>
              <w:t>A space for identifying assessment tasks and activities – optional</w:t>
            </w:r>
          </w:p>
        </w:tc>
      </w:tr>
      <w:tr w:rsidR="00134A2D" w:rsidRPr="00AE103C" w14:paraId="44AF534C" w14:textId="77777777" w:rsidTr="00CE7C20">
        <w:trPr>
          <w:trHeight w:val="303"/>
        </w:trPr>
        <w:tc>
          <w:tcPr>
            <w:cnfStyle w:val="001000000000" w:firstRow="0" w:lastRow="0" w:firstColumn="1" w:lastColumn="0" w:oddVBand="0" w:evenVBand="0" w:oddHBand="0" w:evenHBand="0" w:firstRowFirstColumn="0" w:firstRowLastColumn="0" w:lastRowFirstColumn="0" w:lastRowLastColumn="0"/>
            <w:tcW w:w="0" w:type="pct"/>
          </w:tcPr>
          <w:p w14:paraId="7D6DB281" w14:textId="77777777" w:rsidR="0007628C" w:rsidRDefault="00AC23B1" w:rsidP="000C66BB">
            <w:r>
              <w:rPr>
                <w:b/>
                <w:bCs/>
              </w:rPr>
              <w:t>Outcomes</w:t>
            </w:r>
            <w:r w:rsidR="006B38F7" w:rsidRPr="006B38F7">
              <w:rPr>
                <w:b/>
                <w:bCs/>
              </w:rPr>
              <w:t>:</w:t>
            </w:r>
            <w:r w:rsidR="006B38F7">
              <w:t xml:space="preserve"> </w:t>
            </w:r>
            <w:r w:rsidR="000C66BB">
              <w:t>HM-</w:t>
            </w:r>
            <w:r w:rsidR="005538B1">
              <w:t>11-</w:t>
            </w:r>
            <w:r w:rsidR="000C66BB">
              <w:t>0</w:t>
            </w:r>
            <w:r w:rsidR="005538B1">
              <w:t xml:space="preserve">3, </w:t>
            </w:r>
            <w:r w:rsidR="000C66BB">
              <w:t>HM-</w:t>
            </w:r>
            <w:r w:rsidR="005538B1">
              <w:t>11-</w:t>
            </w:r>
            <w:r w:rsidR="000C66BB">
              <w:t>0</w:t>
            </w:r>
            <w:r w:rsidR="005538B1">
              <w:t xml:space="preserve">4, </w:t>
            </w:r>
            <w:r w:rsidR="000C66BB">
              <w:t>HM-</w:t>
            </w:r>
            <w:r w:rsidR="005538B1">
              <w:t>11-</w:t>
            </w:r>
            <w:r w:rsidR="000C66BB">
              <w:t>0</w:t>
            </w:r>
            <w:r w:rsidR="005538B1">
              <w:t xml:space="preserve">5, </w:t>
            </w:r>
            <w:r w:rsidR="000C66BB">
              <w:t>HM-</w:t>
            </w:r>
            <w:r w:rsidR="005538B1">
              <w:t>11-</w:t>
            </w:r>
            <w:r w:rsidR="000C66BB">
              <w:t>0</w:t>
            </w:r>
            <w:r w:rsidR="005538B1">
              <w:t xml:space="preserve">6, </w:t>
            </w:r>
            <w:r w:rsidR="000C66BB">
              <w:t>HM-</w:t>
            </w:r>
            <w:r w:rsidR="005538B1">
              <w:t>11-</w:t>
            </w:r>
            <w:r w:rsidR="000C66BB">
              <w:t>0</w:t>
            </w:r>
            <w:r w:rsidR="005538B1">
              <w:t xml:space="preserve">7, </w:t>
            </w:r>
            <w:r w:rsidR="000C66BB">
              <w:t>HM-</w:t>
            </w:r>
            <w:r w:rsidR="005538B1">
              <w:t>11-</w:t>
            </w:r>
            <w:r w:rsidR="000C66BB">
              <w:t>0</w:t>
            </w:r>
            <w:r w:rsidR="005538B1">
              <w:t xml:space="preserve">8, </w:t>
            </w:r>
            <w:r w:rsidR="000C66BB">
              <w:t>HM-</w:t>
            </w:r>
            <w:r w:rsidR="005538B1">
              <w:t>11-</w:t>
            </w:r>
            <w:r w:rsidR="000C66BB">
              <w:t>0</w:t>
            </w:r>
            <w:r w:rsidR="005538B1">
              <w:t xml:space="preserve">9, </w:t>
            </w:r>
            <w:r w:rsidR="000C66BB">
              <w:t>HM-</w:t>
            </w:r>
            <w:r w:rsidR="005538B1">
              <w:t>11-10</w:t>
            </w:r>
          </w:p>
          <w:p w14:paraId="4E844DF3" w14:textId="3727383A" w:rsidR="00A322B7" w:rsidRPr="008D47F7" w:rsidRDefault="00A322B7" w:rsidP="00A322B7">
            <w:pPr>
              <w:ind w:left="0"/>
            </w:pPr>
            <w:r>
              <w:rPr>
                <w:b/>
                <w:bCs/>
              </w:rPr>
              <w:t>Life Skills outcomes:</w:t>
            </w:r>
            <w:r>
              <w:t xml:space="preserve"> HM-LS-12, HM-LS-13, HM-LS-14, HM-LS-15, HM-LS-16, HM-LS-17, HM-LS-18, HM-LS-19, HM-LS-20, HM-LS-21</w:t>
            </w:r>
          </w:p>
        </w:tc>
      </w:tr>
      <w:bookmarkEnd w:id="0"/>
    </w:tbl>
    <w:p w14:paraId="3E75D215" w14:textId="77777777" w:rsidR="00FA4997" w:rsidRDefault="00FA4997" w:rsidP="0009679C">
      <w:pPr>
        <w:rPr>
          <w:color w:val="002664"/>
          <w:sz w:val="34"/>
          <w:szCs w:val="34"/>
        </w:rPr>
      </w:pPr>
      <w:r>
        <w:br w:type="page"/>
      </w:r>
    </w:p>
    <w:p w14:paraId="5E66160D" w14:textId="0611C9E3" w:rsidR="00C072E5" w:rsidRPr="00321F2C" w:rsidRDefault="00C072E5" w:rsidP="00A322B7">
      <w:pPr>
        <w:pStyle w:val="Heading2"/>
      </w:pPr>
      <w:r w:rsidRPr="00321F2C">
        <w:lastRenderedPageBreak/>
        <w:t>Term 2</w:t>
      </w:r>
    </w:p>
    <w:tbl>
      <w:tblPr>
        <w:tblStyle w:val="NESATable"/>
        <w:tblW w:w="15446" w:type="dxa"/>
        <w:tblLook w:val="01E0" w:firstRow="1" w:lastRow="1" w:firstColumn="1" w:lastColumn="1" w:noHBand="0" w:noVBand="0"/>
      </w:tblPr>
      <w:tblGrid>
        <w:gridCol w:w="4673"/>
        <w:gridCol w:w="10773"/>
      </w:tblGrid>
      <w:tr w:rsidR="00451A85" w:rsidRPr="00AE103C" w14:paraId="5631EC23" w14:textId="04C2589F" w:rsidTr="00F10E5B">
        <w:trPr>
          <w:cnfStyle w:val="100000000000" w:firstRow="1" w:lastRow="0" w:firstColumn="0" w:lastColumn="0" w:oddVBand="0" w:evenVBand="0" w:oddHBand="0" w:evenHBand="0" w:firstRowFirstColumn="0" w:firstRowLastColumn="0" w:lastRowFirstColumn="0" w:lastRowLastColumn="0"/>
          <w:cantSplit w:val="0"/>
          <w:trHeight w:val="397"/>
        </w:trPr>
        <w:tc>
          <w:tcPr>
            <w:cnfStyle w:val="001000000000" w:firstRow="0" w:lastRow="0" w:firstColumn="1" w:lastColumn="0" w:oddVBand="0" w:evenVBand="0" w:oddHBand="0" w:evenHBand="0" w:firstRowFirstColumn="0" w:firstRowLastColumn="0" w:lastRowFirstColumn="0" w:lastRowLastColumn="0"/>
            <w:tcW w:w="0" w:type="dxa"/>
            <w:shd w:val="clear" w:color="auto" w:fill="002664"/>
          </w:tcPr>
          <w:p w14:paraId="39418D14" w14:textId="0F48F5E1" w:rsidR="00451A85" w:rsidRPr="00AE103C" w:rsidRDefault="00451A85" w:rsidP="009B0E5E">
            <w:pPr>
              <w:pStyle w:val="Tableheading"/>
              <w:rPr>
                <w:b w:val="0"/>
                <w:szCs w:val="20"/>
              </w:rPr>
            </w:pPr>
            <w:bookmarkStart w:id="1" w:name="_Hlk84422026"/>
            <w:bookmarkStart w:id="2" w:name="_Hlk84422071"/>
            <w:r>
              <w:br w:type="page"/>
              <w:t>Weeks 1–</w:t>
            </w:r>
            <w:r w:rsidR="00852A63">
              <w:t>2</w:t>
            </w:r>
          </w:p>
        </w:tc>
        <w:tc>
          <w:tcPr>
            <w:tcW w:w="0" w:type="dxa"/>
            <w:shd w:val="clear" w:color="auto" w:fill="002664"/>
          </w:tcPr>
          <w:p w14:paraId="22CE0F69" w14:textId="23C3CAFA" w:rsidR="00451A85" w:rsidRPr="009D1212" w:rsidRDefault="00451A85" w:rsidP="009B0E5E">
            <w:pPr>
              <w:pStyle w:val="Tableheading"/>
              <w:cnfStyle w:val="100000000000" w:firstRow="1" w:lastRow="0" w:firstColumn="0" w:lastColumn="0" w:oddVBand="0" w:evenVBand="0" w:oddHBand="0" w:evenHBand="0" w:firstRowFirstColumn="0" w:firstRowLastColumn="0" w:lastRowFirstColumn="0" w:lastRowLastColumn="0"/>
            </w:pPr>
            <w:r>
              <w:t xml:space="preserve">Weeks </w:t>
            </w:r>
            <w:bookmarkEnd w:id="1"/>
            <w:r w:rsidR="00852A63">
              <w:t>3</w:t>
            </w:r>
            <w:r w:rsidR="009B0E5E">
              <w:t>–</w:t>
            </w:r>
            <w:r>
              <w:t>10</w:t>
            </w:r>
          </w:p>
        </w:tc>
      </w:tr>
      <w:tr w:rsidR="00451A85" w:rsidRPr="00AE103C" w14:paraId="03ADF178" w14:textId="408CF482" w:rsidTr="00CE7C20">
        <w:trPr>
          <w:cantSplit w:val="0"/>
          <w:trHeight w:val="6149"/>
        </w:trPr>
        <w:tc>
          <w:tcPr>
            <w:cnfStyle w:val="001000000000" w:firstRow="0" w:lastRow="0" w:firstColumn="1" w:lastColumn="0" w:oddVBand="0" w:evenVBand="0" w:oddHBand="0" w:evenHBand="0" w:firstRowFirstColumn="0" w:firstRowLastColumn="0" w:lastRowFirstColumn="0" w:lastRowLastColumn="0"/>
            <w:tcW w:w="4673" w:type="dxa"/>
          </w:tcPr>
          <w:p w14:paraId="3E0E7DB0" w14:textId="3E74C3F8" w:rsidR="00940CC9" w:rsidRDefault="00C072E5" w:rsidP="00940CC9">
            <w:pPr>
              <w:ind w:left="0"/>
              <w:rPr>
                <w:bCs/>
                <w:i/>
                <w:iCs/>
              </w:rPr>
            </w:pPr>
            <w:r w:rsidRPr="006B38F7">
              <w:rPr>
                <w:b/>
              </w:rPr>
              <w:t>Focus area</w:t>
            </w:r>
            <w:r w:rsidR="00F10E5B">
              <w:rPr>
                <w:b/>
              </w:rPr>
              <w:t>(s)</w:t>
            </w:r>
            <w:r w:rsidRPr="006B38F7">
              <w:rPr>
                <w:b/>
              </w:rPr>
              <w:t>:</w:t>
            </w:r>
            <w:r w:rsidRPr="6A2976B4">
              <w:rPr>
                <w:bCs/>
              </w:rPr>
              <w:t xml:space="preserve"> </w:t>
            </w:r>
            <w:r>
              <w:rPr>
                <w:bCs/>
              </w:rPr>
              <w:t>The body and mind in motion</w:t>
            </w:r>
          </w:p>
          <w:p w14:paraId="3E7D97C4" w14:textId="6C023429" w:rsidR="00DB1EB4" w:rsidRPr="007950AC" w:rsidRDefault="007950AC" w:rsidP="00CE7C20">
            <w:pPr>
              <w:ind w:left="0"/>
            </w:pPr>
            <w:r w:rsidRPr="00035B01">
              <w:rPr>
                <w:i/>
                <w:iCs/>
              </w:rPr>
              <w:t xml:space="preserve">Continuation of content from Term </w:t>
            </w:r>
            <w:r>
              <w:rPr>
                <w:i/>
                <w:iCs/>
              </w:rPr>
              <w:t>1</w:t>
            </w:r>
          </w:p>
          <w:p w14:paraId="25ACF9DF" w14:textId="3D3630A9" w:rsidR="008B077F" w:rsidRPr="00CE7C20" w:rsidRDefault="00C072E5" w:rsidP="00CE7C20">
            <w:pPr>
              <w:pStyle w:val="TableParagraph"/>
              <w:spacing w:before="0" w:after="240"/>
              <w:ind w:left="0"/>
            </w:pPr>
            <w:r>
              <w:t>S</w:t>
            </w:r>
            <w:r w:rsidRPr="00A42EE8">
              <w:t xml:space="preserve">tudents investigate how body systems influence and respond to movement, and understand the interrelationships between these systems for efficient movement. Students develop an understanding of the role energy systems and types of training and training methods play and how the body </w:t>
            </w:r>
            <w:r w:rsidR="00B66A4D" w:rsidRPr="00A42EE8">
              <w:t xml:space="preserve">adapts </w:t>
            </w:r>
            <w:r w:rsidRPr="00A42EE8">
              <w:t>physiologically to training.</w:t>
            </w:r>
            <w:r>
              <w:t xml:space="preserve"> </w:t>
            </w:r>
            <w:r w:rsidRPr="006C0376">
              <w:t>Stud</w:t>
            </w:r>
            <w:r>
              <w:t xml:space="preserve">ents consider how movement skills are </w:t>
            </w:r>
            <w:r w:rsidRPr="006C0376">
              <w:t>acquired, developed and improved</w:t>
            </w:r>
            <w:r>
              <w:t>,</w:t>
            </w:r>
            <w:r w:rsidRPr="006C0376">
              <w:t xml:space="preserve"> </w:t>
            </w:r>
            <w:r>
              <w:t>by exploring</w:t>
            </w:r>
            <w:r w:rsidRPr="006C0376">
              <w:t xml:space="preserve"> the characteristics of learners, the acquisition of skill</w:t>
            </w:r>
            <w:r>
              <w:t>, practice methods, performance elements and feedback</w:t>
            </w:r>
            <w:r w:rsidRPr="006C0376">
              <w:t xml:space="preserve">. </w:t>
            </w:r>
            <w:r>
              <w:t>They investigate</w:t>
            </w:r>
            <w:r w:rsidRPr="006C0376">
              <w:t xml:space="preserve"> the relationship between </w:t>
            </w:r>
            <w:r>
              <w:t xml:space="preserve">performance and </w:t>
            </w:r>
            <w:r w:rsidRPr="006C0376">
              <w:t>psychological factors</w:t>
            </w:r>
            <w:r>
              <w:t>, i</w:t>
            </w:r>
            <w:r w:rsidRPr="006C0376">
              <w:t>ncluding motivational strategies</w:t>
            </w:r>
            <w:r>
              <w:t>,</w:t>
            </w:r>
            <w:r w:rsidRPr="006C0376">
              <w:t xml:space="preserve"> and the impact </w:t>
            </w:r>
            <w:r w:rsidR="00B66A4D">
              <w:t xml:space="preserve">that </w:t>
            </w:r>
            <w:r w:rsidRPr="00A42EE8">
              <w:t>communities of exercise</w:t>
            </w:r>
            <w:r w:rsidRPr="006C0376">
              <w:t xml:space="preserve"> </w:t>
            </w:r>
            <w:r>
              <w:t xml:space="preserve">can have </w:t>
            </w:r>
            <w:r w:rsidRPr="006C0376">
              <w:t>on participation and performance</w:t>
            </w:r>
            <w:r w:rsidR="00B66A4D">
              <w:t xml:space="preserve"> </w:t>
            </w:r>
            <w:r w:rsidR="00451A85">
              <w:t>to improve the health status of a community</w:t>
            </w:r>
            <w:r w:rsidR="00B66A4D">
              <w:t>.</w:t>
            </w:r>
          </w:p>
          <w:p w14:paraId="1EB9AD64" w14:textId="2051A795" w:rsidR="00451A85" w:rsidRPr="00216301" w:rsidRDefault="008B077F" w:rsidP="000F69E6">
            <w:pPr>
              <w:pStyle w:val="TableParagraph"/>
              <w:ind w:left="0"/>
              <w:rPr>
                <w:rFonts w:cs="Arial"/>
                <w:szCs w:val="20"/>
              </w:rPr>
            </w:pPr>
            <w:r>
              <w:rPr>
                <w:b/>
              </w:rPr>
              <w:t xml:space="preserve">Depth </w:t>
            </w:r>
            <w:r w:rsidR="00E21BAE">
              <w:rPr>
                <w:b/>
              </w:rPr>
              <w:t>s</w:t>
            </w:r>
            <w:r>
              <w:rPr>
                <w:b/>
              </w:rPr>
              <w:t>tudy 1</w:t>
            </w:r>
            <w:r w:rsidRPr="006B38F7">
              <w:rPr>
                <w:b/>
              </w:rPr>
              <w:t>:</w:t>
            </w:r>
            <w:r w:rsidRPr="6A2976B4">
              <w:rPr>
                <w:bCs/>
              </w:rPr>
              <w:t xml:space="preserve"> </w:t>
            </w:r>
            <w:r>
              <w:rPr>
                <w:bCs/>
                <w:i/>
                <w:iCs/>
              </w:rPr>
              <w:t xml:space="preserve">Depth study is completed </w:t>
            </w:r>
            <w:r w:rsidR="009C4203">
              <w:rPr>
                <w:bCs/>
                <w:i/>
                <w:iCs/>
              </w:rPr>
              <w:t>alongside</w:t>
            </w:r>
            <w:r>
              <w:rPr>
                <w:bCs/>
                <w:i/>
                <w:iCs/>
              </w:rPr>
              <w:t xml:space="preserve"> the focus area: The body and mind in motion</w:t>
            </w:r>
          </w:p>
        </w:tc>
        <w:tc>
          <w:tcPr>
            <w:tcW w:w="10773" w:type="dxa"/>
          </w:tcPr>
          <w:p w14:paraId="543D9EAF" w14:textId="3CFD9B15" w:rsidR="00451A85" w:rsidRDefault="00C072E5" w:rsidP="000F69E6">
            <w:pPr>
              <w:pStyle w:val="TableParagraph"/>
              <w:cnfStyle w:val="000000000000" w:firstRow="0" w:lastRow="0" w:firstColumn="0" w:lastColumn="0" w:oddVBand="0" w:evenVBand="0" w:oddHBand="0" w:evenHBand="0" w:firstRowFirstColumn="0" w:firstRowLastColumn="0" w:lastRowFirstColumn="0" w:lastRowLastColumn="0"/>
            </w:pPr>
            <w:r>
              <w:rPr>
                <w:b/>
                <w:bCs/>
              </w:rPr>
              <w:t xml:space="preserve">Focus area: </w:t>
            </w:r>
            <w:r w:rsidR="007950AC">
              <w:t>Health for individuals and communities</w:t>
            </w:r>
          </w:p>
          <w:p w14:paraId="68334600" w14:textId="121151E2" w:rsidR="007950AC" w:rsidRDefault="007950AC" w:rsidP="000F69E6">
            <w:pPr>
              <w:pStyle w:val="TableParagraph"/>
              <w:cnfStyle w:val="000000000000" w:firstRow="0" w:lastRow="0" w:firstColumn="0" w:lastColumn="0" w:oddVBand="0" w:evenVBand="0" w:oddHBand="0" w:evenHBand="0" w:firstRowFirstColumn="0" w:firstRowLastColumn="0" w:lastRowFirstColumn="0" w:lastRowLastColumn="0"/>
            </w:pPr>
          </w:p>
          <w:p w14:paraId="3D7F0373" w14:textId="03365D21" w:rsidR="007950AC" w:rsidRPr="007950AC" w:rsidRDefault="007950AC" w:rsidP="00CE7C20">
            <w:pPr>
              <w:cnfStyle w:val="000000000000" w:firstRow="0" w:lastRow="0" w:firstColumn="0" w:lastColumn="0" w:oddVBand="0" w:evenVBand="0" w:oddHBand="0" w:evenHBand="0" w:firstRowFirstColumn="0" w:firstRowLastColumn="0" w:lastRowFirstColumn="0" w:lastRowLastColumn="0"/>
            </w:pPr>
            <w:r>
              <w:t>Students explore</w:t>
            </w:r>
            <w:r w:rsidRPr="00C24584">
              <w:t xml:space="preserve"> </w:t>
            </w:r>
            <w:r>
              <w:t xml:space="preserve">the meanings of </w:t>
            </w:r>
            <w:r w:rsidRPr="00C24584">
              <w:t>hea</w:t>
            </w:r>
            <w:r w:rsidRPr="006C0376">
              <w:t>lth from</w:t>
            </w:r>
            <w:r w:rsidRPr="00C24584">
              <w:t xml:space="preserve"> </w:t>
            </w:r>
            <w:r>
              <w:t xml:space="preserve">different </w:t>
            </w:r>
            <w:r w:rsidRPr="006C0376">
              <w:t>perspective</w:t>
            </w:r>
            <w:r>
              <w:t>s</w:t>
            </w:r>
            <w:r w:rsidRPr="00C24584">
              <w:t xml:space="preserve">. </w:t>
            </w:r>
            <w:r>
              <w:t>They</w:t>
            </w:r>
            <w:r w:rsidRPr="00C24584">
              <w:t xml:space="preserve"> investigate the interplay of </w:t>
            </w:r>
            <w:r>
              <w:t>the determinants</w:t>
            </w:r>
            <w:r w:rsidRPr="00C24584">
              <w:t xml:space="preserve"> </w:t>
            </w:r>
            <w:r>
              <w:t>influencing</w:t>
            </w:r>
            <w:r w:rsidRPr="00C24584">
              <w:t xml:space="preserve"> health and the indicators used to measure and evaluate health status.</w:t>
            </w:r>
            <w:r>
              <w:t xml:space="preserve"> Students </w:t>
            </w:r>
            <w:r w:rsidRPr="00C24584">
              <w:t xml:space="preserve">research a selected </w:t>
            </w:r>
            <w:r>
              <w:t>health issue</w:t>
            </w:r>
            <w:r w:rsidRPr="00C24584">
              <w:t xml:space="preserve"> of interest</w:t>
            </w:r>
            <w:r>
              <w:t xml:space="preserve">. They analyse the skills needed to protect and enhance the health and wellbeing of themselves and others. Students explore how </w:t>
            </w:r>
            <w:r w:rsidRPr="006C0376">
              <w:t>government</w:t>
            </w:r>
            <w:r w:rsidRPr="00C24584">
              <w:t xml:space="preserve"> and non-government organisations</w:t>
            </w:r>
            <w:r>
              <w:t xml:space="preserve"> can</w:t>
            </w:r>
            <w:r w:rsidRPr="00C24584">
              <w:t xml:space="preserve"> </w:t>
            </w:r>
            <w:proofErr w:type="gramStart"/>
            <w:r>
              <w:t xml:space="preserve">advocate </w:t>
            </w:r>
            <w:r w:rsidR="001063A6">
              <w:t xml:space="preserve"> </w:t>
            </w:r>
            <w:r>
              <w:t>and</w:t>
            </w:r>
            <w:proofErr w:type="gramEnd"/>
            <w:r>
              <w:t xml:space="preserve"> support the health of</w:t>
            </w:r>
            <w:r w:rsidR="001063A6">
              <w:t>,</w:t>
            </w:r>
            <w:r>
              <w:t xml:space="preserve"> young people. They explore health promotion as a way to improve health and are introduced to the United Nations Sustainable Development Goals (SDGs) as a framework that demonstrates the complexity and interconnectedness of strategies needed to improve the health of Australians.</w:t>
            </w:r>
          </w:p>
          <w:p w14:paraId="36495554" w14:textId="32226068" w:rsidR="007950AC" w:rsidRDefault="008B077F" w:rsidP="000F69E6">
            <w:pPr>
              <w:pStyle w:val="TableParagraph"/>
              <w:cnfStyle w:val="000000000000" w:firstRow="0" w:lastRow="0" w:firstColumn="0" w:lastColumn="0" w:oddVBand="0" w:evenVBand="0" w:oddHBand="0" w:evenHBand="0" w:firstRowFirstColumn="0" w:firstRowLastColumn="0" w:lastRowFirstColumn="0" w:lastRowLastColumn="0"/>
              <w:rPr>
                <w:b/>
                <w:bCs/>
              </w:rPr>
            </w:pPr>
            <w:r>
              <w:rPr>
                <w:rFonts w:cs="Arial"/>
                <w:b/>
                <w:bCs/>
                <w:szCs w:val="20"/>
              </w:rPr>
              <w:t xml:space="preserve">Depth </w:t>
            </w:r>
            <w:r w:rsidR="00E21BAE">
              <w:rPr>
                <w:rFonts w:cs="Arial"/>
                <w:b/>
                <w:bCs/>
                <w:szCs w:val="20"/>
              </w:rPr>
              <w:t>s</w:t>
            </w:r>
            <w:r>
              <w:rPr>
                <w:rFonts w:cs="Arial"/>
                <w:b/>
                <w:bCs/>
                <w:szCs w:val="20"/>
              </w:rPr>
              <w:t xml:space="preserve">tudy 2: </w:t>
            </w:r>
            <w:r>
              <w:rPr>
                <w:bCs/>
                <w:i/>
                <w:iCs/>
              </w:rPr>
              <w:t xml:space="preserve">Depth study is completed </w:t>
            </w:r>
            <w:r w:rsidR="009C4203">
              <w:rPr>
                <w:bCs/>
                <w:i/>
                <w:iCs/>
              </w:rPr>
              <w:t>alongside</w:t>
            </w:r>
            <w:r>
              <w:rPr>
                <w:bCs/>
                <w:i/>
                <w:iCs/>
              </w:rPr>
              <w:t xml:space="preserve"> the focus area: Health for individuals and communities</w:t>
            </w:r>
          </w:p>
          <w:p w14:paraId="69808AE5" w14:textId="77777777" w:rsidR="007950AC" w:rsidRPr="00216301" w:rsidRDefault="007950AC" w:rsidP="000F69E6">
            <w:pPr>
              <w:pStyle w:val="TableParagraph"/>
              <w:cnfStyle w:val="000000000000" w:firstRow="0" w:lastRow="0" w:firstColumn="0" w:lastColumn="0" w:oddVBand="0" w:evenVBand="0" w:oddHBand="0" w:evenHBand="0" w:firstRowFirstColumn="0" w:firstRowLastColumn="0" w:lastRowFirstColumn="0" w:lastRowLastColumn="0"/>
            </w:pPr>
          </w:p>
          <w:p w14:paraId="69733465" w14:textId="08875F17" w:rsidR="00451A85" w:rsidRPr="00216301" w:rsidRDefault="00451A85" w:rsidP="00CE7C20">
            <w:pPr>
              <w:pStyle w:val="TableParagraph"/>
              <w:ind w:left="0"/>
              <w:cnfStyle w:val="000000000000" w:firstRow="0" w:lastRow="0" w:firstColumn="0" w:lastColumn="0" w:oddVBand="0" w:evenVBand="0" w:oddHBand="0" w:evenHBand="0" w:firstRowFirstColumn="0" w:firstRowLastColumn="0" w:lastRowFirstColumn="0" w:lastRowLastColumn="0"/>
              <w:rPr>
                <w:rFonts w:cs="Arial"/>
                <w:szCs w:val="20"/>
              </w:rPr>
            </w:pPr>
          </w:p>
        </w:tc>
      </w:tr>
      <w:tr w:rsidR="00451A85" w:rsidRPr="00AE103C" w14:paraId="04EFC3C5" w14:textId="0D195467" w:rsidTr="00CE7C20">
        <w:trPr>
          <w:cantSplit w:val="0"/>
          <w:trHeight w:val="624"/>
        </w:trPr>
        <w:tc>
          <w:tcPr>
            <w:cnfStyle w:val="001000000000" w:firstRow="0" w:lastRow="0" w:firstColumn="1" w:lastColumn="0" w:oddVBand="0" w:evenVBand="0" w:oddHBand="0" w:evenHBand="0" w:firstRowFirstColumn="0" w:firstRowLastColumn="0" w:lastRowFirstColumn="0" w:lastRowLastColumn="0"/>
            <w:tcW w:w="4673" w:type="dxa"/>
          </w:tcPr>
          <w:p w14:paraId="1973AC16" w14:textId="36169750" w:rsidR="00940CC9" w:rsidRPr="000B1E3A" w:rsidRDefault="00451A85" w:rsidP="00940CC9">
            <w:pPr>
              <w:pStyle w:val="TableParagraph"/>
              <w:rPr>
                <w:b/>
                <w:bCs/>
                <w:szCs w:val="20"/>
              </w:rPr>
            </w:pPr>
            <w:r>
              <w:rPr>
                <w:b/>
                <w:bCs/>
                <w:szCs w:val="20"/>
              </w:rPr>
              <w:t>Assessment</w:t>
            </w:r>
            <w:r w:rsidR="00FE64EB">
              <w:rPr>
                <w:b/>
                <w:bCs/>
                <w:szCs w:val="20"/>
              </w:rPr>
              <w:t xml:space="preserve"> task</w:t>
            </w:r>
            <w:r>
              <w:rPr>
                <w:b/>
                <w:bCs/>
                <w:szCs w:val="20"/>
              </w:rPr>
              <w:t xml:space="preserve">: </w:t>
            </w:r>
            <w:r w:rsidRPr="002A2AB3">
              <w:rPr>
                <w:i/>
                <w:iCs/>
                <w:szCs w:val="20"/>
              </w:rPr>
              <w:t>A space for identifying assessment tasks and activities – optional</w:t>
            </w:r>
            <w:r>
              <w:rPr>
                <w:b/>
                <w:bCs/>
                <w:szCs w:val="20"/>
              </w:rPr>
              <w:t xml:space="preserve"> </w:t>
            </w:r>
          </w:p>
        </w:tc>
        <w:tc>
          <w:tcPr>
            <w:tcW w:w="10773" w:type="dxa"/>
          </w:tcPr>
          <w:p w14:paraId="059D7720" w14:textId="45DC02A4" w:rsidR="00451A85" w:rsidRPr="000B1E3A" w:rsidRDefault="00451A85" w:rsidP="000F69E6">
            <w:pPr>
              <w:pStyle w:val="TableParagraph"/>
              <w:ind w:left="0"/>
              <w:cnfStyle w:val="000000000000" w:firstRow="0" w:lastRow="0" w:firstColumn="0" w:lastColumn="0" w:oddVBand="0" w:evenVBand="0" w:oddHBand="0" w:evenHBand="0" w:firstRowFirstColumn="0" w:firstRowLastColumn="0" w:lastRowFirstColumn="0" w:lastRowLastColumn="0"/>
            </w:pPr>
            <w:r w:rsidRPr="005838F1">
              <w:rPr>
                <w:b/>
                <w:bCs/>
                <w:szCs w:val="20"/>
              </w:rPr>
              <w:t>Assessment task</w:t>
            </w:r>
            <w:r>
              <w:rPr>
                <w:b/>
                <w:bCs/>
                <w:szCs w:val="20"/>
              </w:rPr>
              <w:t>:</w:t>
            </w:r>
            <w:r w:rsidR="009B0E5E">
              <w:rPr>
                <w:b/>
                <w:bCs/>
                <w:szCs w:val="20"/>
              </w:rPr>
              <w:t xml:space="preserve"> </w:t>
            </w:r>
            <w:r w:rsidRPr="002A2AB3">
              <w:rPr>
                <w:i/>
                <w:iCs/>
                <w:szCs w:val="20"/>
              </w:rPr>
              <w:t>A space for identifying assessment tasks and activities – optional</w:t>
            </w:r>
          </w:p>
        </w:tc>
      </w:tr>
      <w:tr w:rsidR="00451A85" w:rsidRPr="00AE103C" w14:paraId="6BB6E1EF" w14:textId="4AF85E3D" w:rsidTr="008A5882">
        <w:trPr>
          <w:cantSplit w:val="0"/>
          <w:trHeight w:val="510"/>
        </w:trPr>
        <w:tc>
          <w:tcPr>
            <w:cnfStyle w:val="001000000000" w:firstRow="0" w:lastRow="0" w:firstColumn="1" w:lastColumn="0" w:oddVBand="0" w:evenVBand="0" w:oddHBand="0" w:evenHBand="0" w:firstRowFirstColumn="0" w:firstRowLastColumn="0" w:lastRowFirstColumn="0" w:lastRowLastColumn="0"/>
            <w:tcW w:w="4673" w:type="dxa"/>
          </w:tcPr>
          <w:p w14:paraId="69A11706" w14:textId="77777777" w:rsidR="00451A85" w:rsidRDefault="005538B1" w:rsidP="00CE7C20">
            <w:r>
              <w:rPr>
                <w:b/>
                <w:bCs/>
              </w:rPr>
              <w:t>Outcomes</w:t>
            </w:r>
            <w:r w:rsidRPr="006B38F7">
              <w:rPr>
                <w:b/>
                <w:bCs/>
              </w:rPr>
              <w:t>:</w:t>
            </w:r>
            <w:r>
              <w:t xml:space="preserve"> </w:t>
            </w:r>
            <w:r w:rsidR="000C66BB">
              <w:t>HM-</w:t>
            </w:r>
            <w:r>
              <w:t>11-</w:t>
            </w:r>
            <w:r w:rsidR="000C66BB">
              <w:t>0</w:t>
            </w:r>
            <w:r>
              <w:t xml:space="preserve">3, </w:t>
            </w:r>
            <w:r w:rsidR="000C66BB">
              <w:t>HM-</w:t>
            </w:r>
            <w:r>
              <w:t>11-</w:t>
            </w:r>
            <w:r w:rsidR="000C66BB">
              <w:t>0</w:t>
            </w:r>
            <w:r>
              <w:t xml:space="preserve">4, </w:t>
            </w:r>
            <w:r w:rsidR="000C66BB">
              <w:t>HM-</w:t>
            </w:r>
            <w:r>
              <w:t>11-</w:t>
            </w:r>
            <w:r w:rsidR="000C66BB">
              <w:t>0</w:t>
            </w:r>
            <w:r>
              <w:t xml:space="preserve">5, </w:t>
            </w:r>
            <w:r w:rsidR="000C66BB">
              <w:t>HM-</w:t>
            </w:r>
            <w:r>
              <w:t>11-</w:t>
            </w:r>
            <w:r w:rsidR="000C66BB">
              <w:t>0</w:t>
            </w:r>
            <w:r>
              <w:t xml:space="preserve">6, </w:t>
            </w:r>
            <w:r w:rsidR="000C66BB">
              <w:t>HM-</w:t>
            </w:r>
            <w:r>
              <w:t>11-</w:t>
            </w:r>
            <w:r w:rsidR="000C66BB">
              <w:t>0</w:t>
            </w:r>
            <w:r>
              <w:t xml:space="preserve">7, </w:t>
            </w:r>
            <w:r w:rsidR="000C66BB">
              <w:t>HM-</w:t>
            </w:r>
            <w:r>
              <w:t>11-</w:t>
            </w:r>
            <w:r w:rsidR="000C66BB">
              <w:t>0</w:t>
            </w:r>
            <w:r>
              <w:t xml:space="preserve">8, </w:t>
            </w:r>
            <w:r w:rsidR="000C66BB">
              <w:t>HM-</w:t>
            </w:r>
            <w:r>
              <w:t>11-</w:t>
            </w:r>
            <w:r w:rsidR="000C66BB">
              <w:t>0</w:t>
            </w:r>
            <w:r>
              <w:t xml:space="preserve">9, </w:t>
            </w:r>
            <w:r w:rsidR="00B66A4D">
              <w:br/>
            </w:r>
            <w:r w:rsidR="000C66BB">
              <w:t>HM-</w:t>
            </w:r>
            <w:r>
              <w:t>11-10</w:t>
            </w:r>
          </w:p>
          <w:p w14:paraId="1F543930" w14:textId="6E24701D" w:rsidR="00A322B7" w:rsidRPr="00216301" w:rsidRDefault="00A322B7" w:rsidP="00CE7C20">
            <w:r>
              <w:rPr>
                <w:b/>
                <w:bCs/>
              </w:rPr>
              <w:lastRenderedPageBreak/>
              <w:t>Life Skills outcomes:</w:t>
            </w:r>
            <w:r>
              <w:t xml:space="preserve"> HM-LS-12, HM-LS-13, HM-LS-14, HM-LS-15, HM-LS-16, HM-LS-17, HM-LS-18, HM-LS-19, HM-LS-20, HM-LS-21</w:t>
            </w:r>
          </w:p>
        </w:tc>
        <w:tc>
          <w:tcPr>
            <w:tcW w:w="10773" w:type="dxa"/>
          </w:tcPr>
          <w:p w14:paraId="36DA80D0" w14:textId="77777777" w:rsidR="00451A85" w:rsidRDefault="00451A85" w:rsidP="00CE7C20">
            <w:pPr>
              <w:spacing w:after="0"/>
              <w:cnfStyle w:val="000000000000" w:firstRow="0" w:lastRow="0" w:firstColumn="0" w:lastColumn="0" w:oddVBand="0" w:evenVBand="0" w:oddHBand="0" w:evenHBand="0" w:firstRowFirstColumn="0" w:firstRowLastColumn="0" w:lastRowFirstColumn="0" w:lastRowLastColumn="0"/>
            </w:pPr>
            <w:r>
              <w:rPr>
                <w:b/>
                <w:bCs/>
              </w:rPr>
              <w:lastRenderedPageBreak/>
              <w:t>O</w:t>
            </w:r>
            <w:r w:rsidRPr="001B5F3A">
              <w:rPr>
                <w:b/>
                <w:bCs/>
              </w:rPr>
              <w:t>utcomes:</w:t>
            </w:r>
            <w:r>
              <w:t xml:space="preserve"> </w:t>
            </w:r>
            <w:r w:rsidR="000C66BB">
              <w:t>HM-</w:t>
            </w:r>
            <w:r w:rsidR="007950AC">
              <w:t>11-</w:t>
            </w:r>
            <w:r w:rsidR="000C66BB">
              <w:t>0</w:t>
            </w:r>
            <w:r w:rsidR="007950AC">
              <w:t xml:space="preserve">1, </w:t>
            </w:r>
            <w:r w:rsidR="000C66BB">
              <w:t>HM-</w:t>
            </w:r>
            <w:r w:rsidR="007950AC">
              <w:t>11-</w:t>
            </w:r>
            <w:r w:rsidR="000C66BB">
              <w:t>0</w:t>
            </w:r>
            <w:r w:rsidR="007950AC">
              <w:t xml:space="preserve">2, </w:t>
            </w:r>
            <w:r w:rsidR="000C66BB">
              <w:t>HM-</w:t>
            </w:r>
            <w:r w:rsidR="007950AC">
              <w:t>11-</w:t>
            </w:r>
            <w:r w:rsidR="000C66BB">
              <w:t>0</w:t>
            </w:r>
            <w:r w:rsidR="007950AC">
              <w:t xml:space="preserve">5, </w:t>
            </w:r>
            <w:r w:rsidR="000C66BB">
              <w:t>HM-</w:t>
            </w:r>
            <w:r w:rsidR="007950AC">
              <w:t>11-</w:t>
            </w:r>
            <w:r w:rsidR="000C66BB">
              <w:t>0</w:t>
            </w:r>
            <w:r w:rsidR="007950AC">
              <w:t xml:space="preserve">6, </w:t>
            </w:r>
            <w:r w:rsidR="000C66BB">
              <w:t>HM-</w:t>
            </w:r>
            <w:r w:rsidR="007950AC">
              <w:t>11-</w:t>
            </w:r>
            <w:r w:rsidR="000C66BB">
              <w:t>0</w:t>
            </w:r>
            <w:r w:rsidR="007950AC">
              <w:t xml:space="preserve">7, </w:t>
            </w:r>
            <w:r w:rsidR="000C66BB">
              <w:t>HM-</w:t>
            </w:r>
            <w:r w:rsidR="007950AC">
              <w:t>11-</w:t>
            </w:r>
            <w:r w:rsidR="000C66BB">
              <w:t>0</w:t>
            </w:r>
            <w:r w:rsidR="007950AC">
              <w:t xml:space="preserve">8, </w:t>
            </w:r>
            <w:r w:rsidR="000C66BB">
              <w:t>HM-</w:t>
            </w:r>
            <w:r w:rsidR="007950AC">
              <w:t>11-</w:t>
            </w:r>
            <w:r w:rsidR="000C66BB">
              <w:t>0</w:t>
            </w:r>
            <w:r w:rsidR="007950AC">
              <w:t>9</w:t>
            </w:r>
          </w:p>
          <w:p w14:paraId="333DFA44" w14:textId="5A95842B" w:rsidR="00A322B7" w:rsidRPr="00216301" w:rsidRDefault="00A322B7" w:rsidP="00CE7C20">
            <w:pPr>
              <w:spacing w:after="0"/>
              <w:cnfStyle w:val="000000000000" w:firstRow="0" w:lastRow="0" w:firstColumn="0" w:lastColumn="0" w:oddVBand="0" w:evenVBand="0" w:oddHBand="0" w:evenHBand="0" w:firstRowFirstColumn="0" w:firstRowLastColumn="0" w:lastRowFirstColumn="0" w:lastRowLastColumn="0"/>
            </w:pPr>
            <w:r>
              <w:rPr>
                <w:b/>
                <w:bCs/>
              </w:rPr>
              <w:t>Life Skills outcomes:</w:t>
            </w:r>
            <w:r>
              <w:t xml:space="preserve"> HM-LS-03, HM-LS-04, HM-LS-09, HM-LS-10, HM-LS-16, HM-LS-17, HM-LS-18, HM-LS-19, HM-LS-20</w:t>
            </w:r>
          </w:p>
        </w:tc>
      </w:tr>
      <w:bookmarkEnd w:id="2"/>
    </w:tbl>
    <w:p w14:paraId="5701FE05" w14:textId="77777777" w:rsidR="00A322B7" w:rsidRDefault="00A322B7" w:rsidP="0009679C"/>
    <w:p w14:paraId="40501147" w14:textId="77777777" w:rsidR="00A322B7" w:rsidRDefault="00A322B7">
      <w:pPr>
        <w:autoSpaceDE w:val="0"/>
        <w:autoSpaceDN w:val="0"/>
        <w:spacing w:after="0" w:line="240" w:lineRule="auto"/>
        <w:rPr>
          <w:b/>
          <w:bCs/>
          <w:color w:val="002664"/>
          <w:sz w:val="32"/>
          <w:szCs w:val="32"/>
        </w:rPr>
      </w:pPr>
      <w:r>
        <w:br w:type="page"/>
      </w:r>
    </w:p>
    <w:p w14:paraId="3BEEC541" w14:textId="027AE92D" w:rsidR="0A72613C" w:rsidRPr="00321F2C" w:rsidRDefault="00940CC9" w:rsidP="00A322B7">
      <w:pPr>
        <w:pStyle w:val="Heading2"/>
      </w:pPr>
      <w:r w:rsidRPr="00321F2C">
        <w:lastRenderedPageBreak/>
        <w:t>Term 3</w:t>
      </w:r>
    </w:p>
    <w:tbl>
      <w:tblPr>
        <w:tblStyle w:val="NESATable"/>
        <w:tblW w:w="15415" w:type="dxa"/>
        <w:tblLook w:val="01E0" w:firstRow="1" w:lastRow="1" w:firstColumn="1" w:lastColumn="1" w:noHBand="0" w:noVBand="0"/>
      </w:tblPr>
      <w:tblGrid>
        <w:gridCol w:w="5807"/>
        <w:gridCol w:w="9608"/>
      </w:tblGrid>
      <w:tr w:rsidR="007950AC" w:rsidRPr="00AE103C" w14:paraId="2639B9CB" w14:textId="77777777" w:rsidTr="000F69E6">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807" w:type="dxa"/>
            <w:shd w:val="clear" w:color="auto" w:fill="002664"/>
          </w:tcPr>
          <w:p w14:paraId="49EEB1DE" w14:textId="46F00B43" w:rsidR="007950AC" w:rsidRPr="00AE103C" w:rsidRDefault="007950AC" w:rsidP="009B0E5E">
            <w:pPr>
              <w:pStyle w:val="Tableheading"/>
              <w:rPr>
                <w:b w:val="0"/>
                <w:szCs w:val="20"/>
              </w:rPr>
            </w:pPr>
            <w:r>
              <w:br w:type="page"/>
              <w:t>Weeks 1–</w:t>
            </w:r>
            <w:r w:rsidR="008B077F">
              <w:t>3</w:t>
            </w:r>
          </w:p>
        </w:tc>
        <w:tc>
          <w:tcPr>
            <w:tcW w:w="9608" w:type="dxa"/>
            <w:shd w:val="clear" w:color="auto" w:fill="002664"/>
          </w:tcPr>
          <w:p w14:paraId="652A638B" w14:textId="01ECF385" w:rsidR="007950AC" w:rsidRPr="009D1212" w:rsidRDefault="007950AC" w:rsidP="009B0E5E">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008B077F">
              <w:t>4</w:t>
            </w:r>
            <w:r>
              <w:t>–10</w:t>
            </w:r>
          </w:p>
        </w:tc>
      </w:tr>
      <w:tr w:rsidR="007950AC" w:rsidRPr="00AE103C" w14:paraId="6A09D3BF" w14:textId="77777777" w:rsidTr="000F69E6">
        <w:trPr>
          <w:trHeight w:val="5243"/>
        </w:trPr>
        <w:tc>
          <w:tcPr>
            <w:cnfStyle w:val="001000000000" w:firstRow="0" w:lastRow="0" w:firstColumn="1" w:lastColumn="0" w:oddVBand="0" w:evenVBand="0" w:oddHBand="0" w:evenHBand="0" w:firstRowFirstColumn="0" w:firstRowLastColumn="0" w:lastRowFirstColumn="0" w:lastRowLastColumn="0"/>
            <w:tcW w:w="5807" w:type="dxa"/>
          </w:tcPr>
          <w:p w14:paraId="0F99629D" w14:textId="0097499F" w:rsidR="007950AC" w:rsidRDefault="007950AC" w:rsidP="000F69E6">
            <w:pPr>
              <w:pStyle w:val="TableParagraph"/>
            </w:pPr>
            <w:r w:rsidRPr="001B5F3A">
              <w:rPr>
                <w:b/>
                <w:bCs/>
              </w:rPr>
              <w:t>Focus area</w:t>
            </w:r>
            <w:r w:rsidR="00F10E5B">
              <w:rPr>
                <w:b/>
                <w:bCs/>
              </w:rPr>
              <w:t>(s)</w:t>
            </w:r>
            <w:r w:rsidRPr="001B5F3A">
              <w:rPr>
                <w:b/>
                <w:bCs/>
              </w:rPr>
              <w:t>:</w:t>
            </w:r>
            <w:r w:rsidRPr="3A2D1AF7">
              <w:t xml:space="preserve"> </w:t>
            </w:r>
            <w:r>
              <w:t>Health for individuals and communities</w:t>
            </w:r>
          </w:p>
          <w:p w14:paraId="1D45557E" w14:textId="77777777" w:rsidR="00321F2C" w:rsidRDefault="00321F2C" w:rsidP="000F69E6">
            <w:pPr>
              <w:pStyle w:val="TableParagraph"/>
              <w:rPr>
                <w:i/>
                <w:iCs/>
              </w:rPr>
            </w:pPr>
          </w:p>
          <w:p w14:paraId="44FD982F" w14:textId="485D95DD" w:rsidR="007950AC" w:rsidRDefault="007950AC" w:rsidP="000F69E6">
            <w:pPr>
              <w:pStyle w:val="TableParagraph"/>
              <w:rPr>
                <w:i/>
                <w:iCs/>
              </w:rPr>
            </w:pPr>
            <w:r w:rsidRPr="00035B01">
              <w:rPr>
                <w:i/>
                <w:iCs/>
              </w:rPr>
              <w:t xml:space="preserve">Continuation of content from Term </w:t>
            </w:r>
            <w:r>
              <w:rPr>
                <w:i/>
                <w:iCs/>
              </w:rPr>
              <w:t>2</w:t>
            </w:r>
          </w:p>
          <w:p w14:paraId="494B2603" w14:textId="77777777" w:rsidR="007950AC" w:rsidRPr="007950AC" w:rsidRDefault="007950AC" w:rsidP="000F69E6">
            <w:pPr>
              <w:pStyle w:val="TableParagraph"/>
              <w:rPr>
                <w:i/>
                <w:iCs/>
              </w:rPr>
            </w:pPr>
          </w:p>
          <w:p w14:paraId="21EBDB17" w14:textId="415A6561" w:rsidR="007950AC" w:rsidRDefault="007950AC" w:rsidP="000F69E6">
            <w:r>
              <w:t>Students explore</w:t>
            </w:r>
            <w:r w:rsidRPr="00C24584">
              <w:t xml:space="preserve"> </w:t>
            </w:r>
            <w:r>
              <w:t xml:space="preserve">the meanings of </w:t>
            </w:r>
            <w:r w:rsidRPr="00C24584">
              <w:t>hea</w:t>
            </w:r>
            <w:r w:rsidRPr="006C0376">
              <w:t>lth from</w:t>
            </w:r>
            <w:r w:rsidRPr="00C24584">
              <w:t xml:space="preserve"> </w:t>
            </w:r>
            <w:r>
              <w:t xml:space="preserve">different </w:t>
            </w:r>
            <w:r w:rsidRPr="006C0376">
              <w:t>perspective</w:t>
            </w:r>
            <w:r>
              <w:t>s</w:t>
            </w:r>
            <w:r w:rsidRPr="00C24584">
              <w:t xml:space="preserve">. </w:t>
            </w:r>
            <w:r>
              <w:t>They</w:t>
            </w:r>
            <w:r w:rsidRPr="00C24584">
              <w:t xml:space="preserve"> investigate the interplay of </w:t>
            </w:r>
            <w:r>
              <w:t>the determinants</w:t>
            </w:r>
            <w:r w:rsidRPr="00C24584">
              <w:t xml:space="preserve"> </w:t>
            </w:r>
            <w:r>
              <w:t>influencing</w:t>
            </w:r>
            <w:r w:rsidRPr="00C24584">
              <w:t xml:space="preserve"> health and the indicators used to measure and evaluate health status.</w:t>
            </w:r>
            <w:r>
              <w:t xml:space="preserve"> Students </w:t>
            </w:r>
            <w:r w:rsidRPr="00C24584">
              <w:t xml:space="preserve">research a selected </w:t>
            </w:r>
            <w:r>
              <w:t>health issue</w:t>
            </w:r>
            <w:r w:rsidRPr="00C24584">
              <w:t xml:space="preserve"> of interest</w:t>
            </w:r>
            <w:r>
              <w:t xml:space="preserve">. They analyse the skills needed to protect and enhance the health and wellbeing of themselves and others. Students explore how </w:t>
            </w:r>
            <w:r w:rsidRPr="006C0376">
              <w:t>government</w:t>
            </w:r>
            <w:r w:rsidRPr="00C24584">
              <w:t xml:space="preserve"> and non-government organisations</w:t>
            </w:r>
            <w:r>
              <w:t xml:space="preserve"> can</w:t>
            </w:r>
            <w:r w:rsidRPr="00C24584">
              <w:t xml:space="preserve"> </w:t>
            </w:r>
            <w:r>
              <w:t xml:space="preserve">advocate </w:t>
            </w:r>
            <w:r w:rsidR="001063A6">
              <w:t xml:space="preserve">for, </w:t>
            </w:r>
            <w:r>
              <w:t>and support the health of</w:t>
            </w:r>
            <w:r w:rsidR="001063A6">
              <w:t>,</w:t>
            </w:r>
            <w:r>
              <w:t xml:space="preserve"> young people. They explore health promotion as a way to improve health and are introduced to the United Nations Sustainable Development Goals (SDGs) as a framework that demonstrates the complexity and interconnectedness of strategies needed to improve the health of Australians.</w:t>
            </w:r>
          </w:p>
          <w:p w14:paraId="01A68716" w14:textId="6D31663E" w:rsidR="007950AC" w:rsidRPr="00216301" w:rsidRDefault="008B077F" w:rsidP="000F69E6">
            <w:pPr>
              <w:rPr>
                <w:rFonts w:cs="Arial"/>
                <w:szCs w:val="20"/>
              </w:rPr>
            </w:pPr>
            <w:r>
              <w:rPr>
                <w:rFonts w:cs="Arial"/>
                <w:b/>
                <w:bCs/>
                <w:szCs w:val="20"/>
              </w:rPr>
              <w:t xml:space="preserve">Depth </w:t>
            </w:r>
            <w:r w:rsidR="00E21BAE">
              <w:rPr>
                <w:rFonts w:cs="Arial"/>
                <w:b/>
                <w:bCs/>
                <w:szCs w:val="20"/>
              </w:rPr>
              <w:t>s</w:t>
            </w:r>
            <w:r>
              <w:rPr>
                <w:rFonts w:cs="Arial"/>
                <w:b/>
                <w:bCs/>
                <w:szCs w:val="20"/>
              </w:rPr>
              <w:t xml:space="preserve">tudy 2: </w:t>
            </w:r>
            <w:r>
              <w:rPr>
                <w:bCs/>
                <w:i/>
                <w:iCs/>
              </w:rPr>
              <w:t xml:space="preserve">Depth study is completed </w:t>
            </w:r>
            <w:r w:rsidR="009C4203">
              <w:rPr>
                <w:bCs/>
                <w:i/>
                <w:iCs/>
              </w:rPr>
              <w:t>alongside</w:t>
            </w:r>
            <w:r>
              <w:rPr>
                <w:bCs/>
                <w:i/>
                <w:iCs/>
              </w:rPr>
              <w:t xml:space="preserve"> the focus area: Health for individuals and communities</w:t>
            </w:r>
          </w:p>
        </w:tc>
        <w:tc>
          <w:tcPr>
            <w:tcW w:w="9608" w:type="dxa"/>
          </w:tcPr>
          <w:p w14:paraId="32EA2D9C" w14:textId="0A8D0F00" w:rsidR="007950AC" w:rsidRDefault="007950AC" w:rsidP="000F69E6">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Collaborative </w:t>
            </w:r>
            <w:r w:rsidR="0004529C">
              <w:rPr>
                <w:b/>
                <w:bCs/>
              </w:rPr>
              <w:t>I</w:t>
            </w:r>
            <w:r>
              <w:rPr>
                <w:b/>
                <w:bCs/>
              </w:rPr>
              <w:t>nvestigation</w:t>
            </w:r>
          </w:p>
          <w:p w14:paraId="5CEB9C19" w14:textId="77777777" w:rsidR="007950AC" w:rsidRPr="007950AC" w:rsidRDefault="007950AC" w:rsidP="000F69E6">
            <w:pPr>
              <w:pStyle w:val="TableParagraph"/>
              <w:cnfStyle w:val="000000000000" w:firstRow="0" w:lastRow="0" w:firstColumn="0" w:lastColumn="0" w:oddVBand="0" w:evenVBand="0" w:oddHBand="0" w:evenHBand="0" w:firstRowFirstColumn="0" w:firstRowLastColumn="0" w:lastRowFirstColumn="0" w:lastRowLastColumn="0"/>
              <w:rPr>
                <w:rFonts w:cs="Arial"/>
                <w:szCs w:val="20"/>
              </w:rPr>
            </w:pPr>
          </w:p>
          <w:p w14:paraId="57302CA7" w14:textId="0BB4D208" w:rsidR="007950AC" w:rsidRPr="00BF6E72" w:rsidRDefault="007950AC" w:rsidP="000F69E6">
            <w:pPr>
              <w:cnfStyle w:val="000000000000" w:firstRow="0" w:lastRow="0" w:firstColumn="0" w:lastColumn="0" w:oddVBand="0" w:evenVBand="0" w:oddHBand="0" w:evenHBand="0" w:firstRowFirstColumn="0" w:firstRowLastColumn="0" w:lastRowFirstColumn="0" w:lastRowLastColumn="0"/>
            </w:pPr>
            <w:r>
              <w:t>The Collaborative Investigation provides opportunities for students to develop knowledge and skills to support their own and others’ health and movement. It allows students to manage their own learning and to become flexible, critical thinkers, problem-solvers and decision-makers.</w:t>
            </w:r>
          </w:p>
          <w:p w14:paraId="6E2DDF80" w14:textId="77777777" w:rsidR="007950AC" w:rsidRPr="008958E0" w:rsidRDefault="007950AC" w:rsidP="000F69E6">
            <w:pPr>
              <w:cnfStyle w:val="000000000000" w:firstRow="0" w:lastRow="0" w:firstColumn="0" w:lastColumn="0" w:oddVBand="0" w:evenVBand="0" w:oddHBand="0" w:evenHBand="0" w:firstRowFirstColumn="0" w:firstRowLastColumn="0" w:lastRowFirstColumn="0" w:lastRowLastColumn="0"/>
            </w:pPr>
            <w:r>
              <w:t xml:space="preserve">Throughout the Collaborative Investigation, students are provided with opportunities to positively interact with others and work collaboratively to reach agreements and decisions. They develop skills to negotiate </w:t>
            </w:r>
            <w:r w:rsidRPr="00E74B15">
              <w:t>plans and tasks, distribute leadership, create and maintain a positive group environment, and</w:t>
            </w:r>
            <w:r>
              <w:t xml:space="preserve"> give and receive feedback.</w:t>
            </w:r>
          </w:p>
          <w:p w14:paraId="70E433B9" w14:textId="77777777" w:rsidR="007950AC" w:rsidRDefault="007950AC" w:rsidP="000F69E6">
            <w:pPr>
              <w:cnfStyle w:val="000000000000" w:firstRow="0" w:lastRow="0" w:firstColumn="0" w:lastColumn="0" w:oddVBand="0" w:evenVBand="0" w:oddHBand="0" w:evenHBand="0" w:firstRowFirstColumn="0" w:firstRowLastColumn="0" w:lastRowFirstColumn="0" w:lastRowLastColumn="0"/>
            </w:pPr>
            <w:r>
              <w:t xml:space="preserve">The Collaborative Investigation provides students with the opportunity to adopt an informed point of view </w:t>
            </w:r>
            <w:r w:rsidRPr="00E74B15">
              <w:t>when responding, by speculating, critiquing, analysing, interpreting and constructing possible meanings</w:t>
            </w:r>
            <w:r>
              <w:t xml:space="preserve"> for their own and others’ health, physical activity levels and performance.</w:t>
            </w:r>
          </w:p>
          <w:p w14:paraId="436A8F57" w14:textId="77777777" w:rsidR="007950AC" w:rsidRPr="00216301" w:rsidRDefault="007950AC" w:rsidP="000F69E6">
            <w:pPr>
              <w:pStyle w:val="TableParagraph"/>
              <w:cnfStyle w:val="000000000000" w:firstRow="0" w:lastRow="0" w:firstColumn="0" w:lastColumn="0" w:oddVBand="0" w:evenVBand="0" w:oddHBand="0" w:evenHBand="0" w:firstRowFirstColumn="0" w:firstRowLastColumn="0" w:lastRowFirstColumn="0" w:lastRowLastColumn="0"/>
              <w:rPr>
                <w:rFonts w:cs="Arial"/>
                <w:szCs w:val="20"/>
              </w:rPr>
            </w:pPr>
          </w:p>
        </w:tc>
      </w:tr>
      <w:tr w:rsidR="007950AC" w:rsidRPr="00AE103C" w14:paraId="39223487" w14:textId="77777777" w:rsidTr="000B1392">
        <w:trPr>
          <w:trHeight w:val="659"/>
        </w:trPr>
        <w:tc>
          <w:tcPr>
            <w:cnfStyle w:val="001000000000" w:firstRow="0" w:lastRow="0" w:firstColumn="1" w:lastColumn="0" w:oddVBand="0" w:evenVBand="0" w:oddHBand="0" w:evenHBand="0" w:firstRowFirstColumn="0" w:firstRowLastColumn="0" w:lastRowFirstColumn="0" w:lastRowLastColumn="0"/>
            <w:tcW w:w="5807" w:type="dxa"/>
          </w:tcPr>
          <w:p w14:paraId="160D29BF" w14:textId="11BC61CF" w:rsidR="007950AC" w:rsidRPr="000B1E3A" w:rsidRDefault="007950AC" w:rsidP="000F69E6">
            <w:pPr>
              <w:pStyle w:val="TableParagraph"/>
              <w:rPr>
                <w:b/>
                <w:bCs/>
                <w:szCs w:val="20"/>
              </w:rPr>
            </w:pPr>
            <w:r>
              <w:rPr>
                <w:b/>
                <w:bCs/>
                <w:szCs w:val="20"/>
              </w:rPr>
              <w:t>Assessment</w:t>
            </w:r>
            <w:r w:rsidR="00FE64EB">
              <w:rPr>
                <w:b/>
                <w:bCs/>
                <w:szCs w:val="20"/>
              </w:rPr>
              <w:t xml:space="preserve"> task</w:t>
            </w:r>
            <w:r>
              <w:rPr>
                <w:b/>
                <w:bCs/>
                <w:szCs w:val="20"/>
              </w:rPr>
              <w:t xml:space="preserve">: </w:t>
            </w:r>
            <w:r w:rsidRPr="002A2AB3">
              <w:rPr>
                <w:i/>
                <w:iCs/>
                <w:szCs w:val="20"/>
              </w:rPr>
              <w:t>A space for identifying assessment tasks and activities – optional</w:t>
            </w:r>
            <w:r>
              <w:rPr>
                <w:b/>
                <w:bCs/>
                <w:szCs w:val="20"/>
              </w:rPr>
              <w:t xml:space="preserve"> </w:t>
            </w:r>
          </w:p>
        </w:tc>
        <w:tc>
          <w:tcPr>
            <w:tcW w:w="9608" w:type="dxa"/>
          </w:tcPr>
          <w:p w14:paraId="12073252" w14:textId="4858C17E" w:rsidR="000F69E6" w:rsidRPr="000F69E6" w:rsidRDefault="007950AC" w:rsidP="000F69E6">
            <w:pPr>
              <w:pStyle w:val="TableParagraph"/>
              <w:ind w:left="0"/>
              <w:cnfStyle w:val="000000000000" w:firstRow="0" w:lastRow="0" w:firstColumn="0" w:lastColumn="0" w:oddVBand="0" w:evenVBand="0" w:oddHBand="0" w:evenHBand="0" w:firstRowFirstColumn="0" w:firstRowLastColumn="0" w:lastRowFirstColumn="0" w:lastRowLastColumn="0"/>
              <w:rPr>
                <w:i/>
                <w:iCs/>
                <w:szCs w:val="20"/>
              </w:rPr>
            </w:pPr>
            <w:r w:rsidRPr="005838F1">
              <w:rPr>
                <w:b/>
                <w:bCs/>
                <w:szCs w:val="20"/>
              </w:rPr>
              <w:t>Assessment task</w:t>
            </w:r>
            <w:r>
              <w:rPr>
                <w:b/>
                <w:bCs/>
                <w:szCs w:val="20"/>
              </w:rPr>
              <w:t>:</w:t>
            </w:r>
            <w:r w:rsidR="009B0E5E">
              <w:rPr>
                <w:b/>
                <w:bCs/>
                <w:szCs w:val="20"/>
              </w:rPr>
              <w:t xml:space="preserve"> </w:t>
            </w:r>
            <w:r w:rsidRPr="002A2AB3">
              <w:rPr>
                <w:i/>
                <w:iCs/>
                <w:szCs w:val="20"/>
              </w:rPr>
              <w:t>A space for identifying assessment tasks and activities – optional</w:t>
            </w:r>
          </w:p>
        </w:tc>
      </w:tr>
      <w:tr w:rsidR="007950AC" w:rsidRPr="00AE103C" w14:paraId="0E646A0D" w14:textId="77777777" w:rsidTr="000F69E6">
        <w:trPr>
          <w:trHeight w:val="1002"/>
        </w:trPr>
        <w:tc>
          <w:tcPr>
            <w:cnfStyle w:val="001000000000" w:firstRow="0" w:lastRow="0" w:firstColumn="1" w:lastColumn="0" w:oddVBand="0" w:evenVBand="0" w:oddHBand="0" w:evenHBand="0" w:firstRowFirstColumn="0" w:firstRowLastColumn="0" w:lastRowFirstColumn="0" w:lastRowLastColumn="0"/>
            <w:tcW w:w="5807" w:type="dxa"/>
          </w:tcPr>
          <w:p w14:paraId="034536AE" w14:textId="77777777" w:rsidR="007950AC" w:rsidRDefault="005538B1" w:rsidP="000B1392">
            <w:pPr>
              <w:spacing w:after="0"/>
            </w:pPr>
            <w:r>
              <w:rPr>
                <w:b/>
                <w:bCs/>
              </w:rPr>
              <w:t>O</w:t>
            </w:r>
            <w:r w:rsidRPr="001B5F3A">
              <w:rPr>
                <w:b/>
                <w:bCs/>
              </w:rPr>
              <w:t>utcomes:</w:t>
            </w:r>
            <w:r>
              <w:t xml:space="preserve"> </w:t>
            </w:r>
            <w:r w:rsidR="000C66BB">
              <w:t>HM-</w:t>
            </w:r>
            <w:r>
              <w:t>11-</w:t>
            </w:r>
            <w:r w:rsidR="000C66BB">
              <w:t>0</w:t>
            </w:r>
            <w:r>
              <w:t xml:space="preserve">1, </w:t>
            </w:r>
            <w:r w:rsidR="000C66BB">
              <w:t>HM-</w:t>
            </w:r>
            <w:r>
              <w:t>11-</w:t>
            </w:r>
            <w:r w:rsidR="000C66BB">
              <w:t>0</w:t>
            </w:r>
            <w:r>
              <w:t xml:space="preserve">2, </w:t>
            </w:r>
            <w:r w:rsidR="000C66BB">
              <w:t>HM-</w:t>
            </w:r>
            <w:r>
              <w:t>11-</w:t>
            </w:r>
            <w:r w:rsidR="000C66BB">
              <w:t>0</w:t>
            </w:r>
            <w:r>
              <w:t xml:space="preserve">5, </w:t>
            </w:r>
            <w:r w:rsidR="000C66BB">
              <w:t>HM-</w:t>
            </w:r>
            <w:r>
              <w:t>11-</w:t>
            </w:r>
            <w:r w:rsidR="000C66BB">
              <w:t>0</w:t>
            </w:r>
            <w:r>
              <w:t xml:space="preserve">6, </w:t>
            </w:r>
            <w:r w:rsidR="00126F0F">
              <w:br/>
            </w:r>
            <w:r w:rsidR="000C66BB">
              <w:t>HM-</w:t>
            </w:r>
            <w:r>
              <w:t>11-</w:t>
            </w:r>
            <w:r w:rsidR="000C66BB">
              <w:t>0</w:t>
            </w:r>
            <w:r>
              <w:t xml:space="preserve">7, </w:t>
            </w:r>
            <w:r w:rsidR="000C66BB">
              <w:t>HM-</w:t>
            </w:r>
            <w:r>
              <w:t>11-</w:t>
            </w:r>
            <w:r w:rsidR="000C66BB">
              <w:t>0</w:t>
            </w:r>
            <w:r>
              <w:t xml:space="preserve">8, </w:t>
            </w:r>
            <w:r w:rsidR="000C66BB">
              <w:t>HM-</w:t>
            </w:r>
            <w:r>
              <w:t>11-</w:t>
            </w:r>
            <w:r w:rsidR="000C66BB">
              <w:t>0</w:t>
            </w:r>
            <w:r>
              <w:t>9</w:t>
            </w:r>
          </w:p>
          <w:p w14:paraId="69E99008" w14:textId="7A4A5B14" w:rsidR="00A322B7" w:rsidRPr="000C66BB" w:rsidRDefault="00A322B7" w:rsidP="000F69E6">
            <w:r>
              <w:rPr>
                <w:b/>
                <w:bCs/>
              </w:rPr>
              <w:t>Life Skills outcomes:</w:t>
            </w:r>
            <w:r>
              <w:t xml:space="preserve"> HM-LS-03, HM-LS-04, HM-LS-09, HM-LS-10, HM-LS-16, HM-LS-17, HM-LS-18, HM-LS-19, HM-LS-20</w:t>
            </w:r>
          </w:p>
        </w:tc>
        <w:tc>
          <w:tcPr>
            <w:tcW w:w="9608" w:type="dxa"/>
          </w:tcPr>
          <w:p w14:paraId="4B9B41F2" w14:textId="5E11AAA8" w:rsidR="005538B1" w:rsidRPr="000C66BB" w:rsidRDefault="007950AC" w:rsidP="000B1392">
            <w:pPr>
              <w:spacing w:after="0"/>
              <w:cnfStyle w:val="000000000000" w:firstRow="0" w:lastRow="0" w:firstColumn="0" w:lastColumn="0" w:oddVBand="0" w:evenVBand="0" w:oddHBand="0" w:evenHBand="0" w:firstRowFirstColumn="0" w:firstRowLastColumn="0" w:lastRowFirstColumn="0" w:lastRowLastColumn="0"/>
            </w:pPr>
            <w:r>
              <w:rPr>
                <w:b/>
                <w:bCs/>
              </w:rPr>
              <w:t>O</w:t>
            </w:r>
            <w:r w:rsidRPr="001B5F3A">
              <w:rPr>
                <w:b/>
                <w:bCs/>
              </w:rPr>
              <w:t>utcomes:</w:t>
            </w:r>
            <w:r>
              <w:t xml:space="preserve"> </w:t>
            </w:r>
            <w:r w:rsidR="000C66BB">
              <w:t>HM-</w:t>
            </w:r>
            <w:r w:rsidR="005538B1">
              <w:t>11-</w:t>
            </w:r>
            <w:r w:rsidR="000C66BB">
              <w:t>0</w:t>
            </w:r>
            <w:r w:rsidR="005538B1">
              <w:t xml:space="preserve">1, </w:t>
            </w:r>
            <w:r w:rsidR="000C66BB">
              <w:t>HM-</w:t>
            </w:r>
            <w:r w:rsidR="005538B1">
              <w:t>11-</w:t>
            </w:r>
            <w:r w:rsidR="000C66BB">
              <w:t>0</w:t>
            </w:r>
            <w:r w:rsidR="005538B1">
              <w:t xml:space="preserve">2, </w:t>
            </w:r>
            <w:r w:rsidR="000C66BB">
              <w:t>HM-</w:t>
            </w:r>
            <w:r w:rsidR="005538B1">
              <w:t>11-</w:t>
            </w:r>
            <w:r w:rsidR="000C66BB">
              <w:t>0</w:t>
            </w:r>
            <w:r w:rsidR="005538B1">
              <w:t xml:space="preserve">3, </w:t>
            </w:r>
            <w:r w:rsidR="000C66BB">
              <w:t>HM-</w:t>
            </w:r>
            <w:r w:rsidR="005538B1">
              <w:t>11-</w:t>
            </w:r>
            <w:r w:rsidR="000C66BB">
              <w:t>0</w:t>
            </w:r>
            <w:r w:rsidR="005538B1">
              <w:t xml:space="preserve">4, </w:t>
            </w:r>
            <w:r w:rsidR="000C66BB">
              <w:t>HM-</w:t>
            </w:r>
            <w:r w:rsidR="005538B1">
              <w:t>11-</w:t>
            </w:r>
            <w:r w:rsidR="000C66BB">
              <w:t>0</w:t>
            </w:r>
            <w:r w:rsidR="005538B1">
              <w:t xml:space="preserve">5, </w:t>
            </w:r>
            <w:r w:rsidR="000C66BB">
              <w:t>HM-</w:t>
            </w:r>
            <w:r w:rsidR="005538B1">
              <w:t>11-</w:t>
            </w:r>
            <w:r w:rsidR="000C66BB">
              <w:t>0</w:t>
            </w:r>
            <w:r w:rsidR="005538B1">
              <w:t xml:space="preserve">6, </w:t>
            </w:r>
            <w:r w:rsidR="000C66BB">
              <w:t>HM-</w:t>
            </w:r>
            <w:r w:rsidR="005538B1">
              <w:t>11-</w:t>
            </w:r>
            <w:r w:rsidR="000C66BB">
              <w:t>0</w:t>
            </w:r>
            <w:r w:rsidR="005538B1">
              <w:t xml:space="preserve">7, </w:t>
            </w:r>
            <w:r w:rsidR="000C66BB">
              <w:t>HM-</w:t>
            </w:r>
            <w:r w:rsidR="005538B1">
              <w:t>11-</w:t>
            </w:r>
            <w:r w:rsidR="000C66BB">
              <w:t>0</w:t>
            </w:r>
            <w:r w:rsidR="005538B1">
              <w:t xml:space="preserve">8, </w:t>
            </w:r>
            <w:r w:rsidR="00126F0F">
              <w:br/>
            </w:r>
            <w:r w:rsidR="000C66BB">
              <w:t>HM-</w:t>
            </w:r>
            <w:r w:rsidR="005538B1">
              <w:t>11-</w:t>
            </w:r>
            <w:r w:rsidR="000C66BB">
              <w:t>0</w:t>
            </w:r>
            <w:r w:rsidR="005538B1">
              <w:t xml:space="preserve">9, </w:t>
            </w:r>
            <w:r w:rsidR="000C66BB">
              <w:t>HM-</w:t>
            </w:r>
            <w:r w:rsidR="005538B1">
              <w:t>11-10</w:t>
            </w:r>
          </w:p>
          <w:p w14:paraId="2C1174FF" w14:textId="77777777" w:rsidR="007950AC" w:rsidRDefault="005538B1" w:rsidP="000F69E6">
            <w:pPr>
              <w:spacing w:after="0"/>
              <w:cnfStyle w:val="000000000000" w:firstRow="0" w:lastRow="0" w:firstColumn="0" w:lastColumn="0" w:oddVBand="0" w:evenVBand="0" w:oddHBand="0" w:evenHBand="0" w:firstRowFirstColumn="0" w:firstRowLastColumn="0" w:lastRowFirstColumn="0" w:lastRowLastColumn="0"/>
              <w:rPr>
                <w:rFonts w:eastAsia="Arial" w:cs="Arial"/>
                <w:spacing w:val="0"/>
                <w:szCs w:val="20"/>
              </w:rPr>
            </w:pPr>
            <w:r w:rsidRPr="00A54698">
              <w:rPr>
                <w:rFonts w:eastAsia="Arial" w:cs="Arial"/>
                <w:spacing w:val="0"/>
                <w:szCs w:val="20"/>
              </w:rPr>
              <w:t xml:space="preserve">Outcome </w:t>
            </w:r>
            <w:r w:rsidR="000C66BB">
              <w:rPr>
                <w:rFonts w:eastAsia="Arial" w:cs="Arial"/>
                <w:spacing w:val="0"/>
                <w:szCs w:val="20"/>
              </w:rPr>
              <w:t>HM-</w:t>
            </w:r>
            <w:r w:rsidRPr="00A54698">
              <w:rPr>
                <w:rFonts w:eastAsia="Arial" w:cs="Arial"/>
                <w:spacing w:val="0"/>
                <w:szCs w:val="20"/>
              </w:rPr>
              <w:t>11-</w:t>
            </w:r>
            <w:r w:rsidR="00724BBE">
              <w:rPr>
                <w:rFonts w:eastAsia="Arial" w:cs="Arial"/>
                <w:spacing w:val="0"/>
                <w:szCs w:val="20"/>
              </w:rPr>
              <w:t>0</w:t>
            </w:r>
            <w:r w:rsidRPr="00A54698">
              <w:rPr>
                <w:rFonts w:eastAsia="Arial" w:cs="Arial"/>
                <w:spacing w:val="0"/>
                <w:szCs w:val="20"/>
              </w:rPr>
              <w:t>5 must be assessed. Other outcomes are selected based on the group’s investigation topic.</w:t>
            </w:r>
            <w:bookmarkStart w:id="3" w:name="_4m96nn4d6kzv" w:colFirst="0" w:colLast="0"/>
            <w:bookmarkEnd w:id="3"/>
          </w:p>
          <w:p w14:paraId="404767C3" w14:textId="4C985499" w:rsidR="000B1392" w:rsidRPr="000C66BB" w:rsidRDefault="000B1392" w:rsidP="000F69E6">
            <w:pPr>
              <w:spacing w:after="0"/>
              <w:cnfStyle w:val="000000000000" w:firstRow="0" w:lastRow="0" w:firstColumn="0" w:lastColumn="0" w:oddVBand="0" w:evenVBand="0" w:oddHBand="0" w:evenHBand="0" w:firstRowFirstColumn="0" w:firstRowLastColumn="0" w:lastRowFirstColumn="0" w:lastRowLastColumn="0"/>
              <w:rPr>
                <w:rFonts w:eastAsia="Arial" w:cs="Arial"/>
                <w:spacing w:val="0"/>
                <w:szCs w:val="20"/>
              </w:rPr>
            </w:pPr>
            <w:r w:rsidRPr="000B1392">
              <w:rPr>
                <w:rFonts w:eastAsia="Arial" w:cs="Arial"/>
                <w:b/>
                <w:bCs/>
                <w:spacing w:val="0"/>
                <w:szCs w:val="20"/>
              </w:rPr>
              <w:t>Life Skills outcomes</w:t>
            </w:r>
            <w:r>
              <w:rPr>
                <w:rFonts w:eastAsia="Arial" w:cs="Arial"/>
                <w:spacing w:val="0"/>
                <w:szCs w:val="20"/>
              </w:rPr>
              <w:t>: HM-LS-03, HM-LS-04, HM-LS-09, HM-LS-10, HM-LS-12, HM-LS-13, HM-LS-14, HM-LS-15, HM-LS-16, HM-LS-17, HM-LS-18, HM-LS-19, HM-LS-20</w:t>
            </w:r>
            <w:r w:rsidR="00C935C0">
              <w:rPr>
                <w:rFonts w:eastAsia="Arial" w:cs="Arial"/>
                <w:spacing w:val="0"/>
                <w:szCs w:val="20"/>
              </w:rPr>
              <w:t>, HM-LS-21</w:t>
            </w:r>
          </w:p>
        </w:tc>
      </w:tr>
    </w:tbl>
    <w:p w14:paraId="46926CAB" w14:textId="422B8777" w:rsidR="006F1C6B" w:rsidRPr="00321F2C" w:rsidRDefault="006F1C6B" w:rsidP="00321F2C"/>
    <w:sectPr w:rsidR="006F1C6B" w:rsidRPr="00321F2C" w:rsidSect="000F69E6">
      <w:footerReference w:type="default" r:id="rId11"/>
      <w:headerReference w:type="first" r:id="rId12"/>
      <w:footerReference w:type="first" r:id="rId13"/>
      <w:pgSz w:w="16850" w:h="11910" w:orient="landscape"/>
      <w:pgMar w:top="851" w:right="697" w:bottom="851" w:left="697" w:header="0"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7264" w14:textId="77777777" w:rsidR="00382F04" w:rsidRDefault="00382F04">
      <w:r>
        <w:separator/>
      </w:r>
    </w:p>
  </w:endnote>
  <w:endnote w:type="continuationSeparator" w:id="0">
    <w:p w14:paraId="345E493E" w14:textId="77777777" w:rsidR="00382F04" w:rsidRDefault="0038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4AC2" w14:textId="77777777" w:rsidR="00D54EFF" w:rsidRDefault="00D54EFF" w:rsidP="00280472">
    <w:pPr>
      <w:pBdr>
        <w:top w:val="single" w:sz="4" w:space="1" w:color="auto"/>
      </w:pBdr>
      <w:tabs>
        <w:tab w:val="left" w:pos="14034"/>
      </w:tabs>
      <w:spacing w:after="0"/>
      <w:rPr>
        <w:color w:val="002664"/>
        <w:w w:val="105"/>
        <w:szCs w:val="20"/>
      </w:rPr>
    </w:pPr>
  </w:p>
  <w:p w14:paraId="30A6084E" w14:textId="42FEC63F" w:rsidR="00824A9B" w:rsidRPr="005223AB" w:rsidRDefault="00D77ADA" w:rsidP="00D54EFF">
    <w:pPr>
      <w:pBdr>
        <w:top w:val="single" w:sz="4" w:space="1" w:color="auto"/>
      </w:pBdr>
      <w:tabs>
        <w:tab w:val="left" w:pos="14034"/>
      </w:tabs>
      <w:rPr>
        <w:color w:val="002664"/>
        <w:szCs w:val="20"/>
      </w:rPr>
    </w:pPr>
    <w:r>
      <w:rPr>
        <w:color w:val="002664"/>
        <w:w w:val="105"/>
        <w:szCs w:val="20"/>
      </w:rPr>
      <w:t>Health and Movement Science</w:t>
    </w:r>
    <w:r w:rsidR="00D54EFF">
      <w:rPr>
        <w:color w:val="002664"/>
        <w:w w:val="105"/>
        <w:szCs w:val="20"/>
      </w:rPr>
      <w:t xml:space="preserve"> </w:t>
    </w:r>
    <w:r w:rsidR="006B38F7">
      <w:rPr>
        <w:color w:val="002664"/>
        <w:w w:val="105"/>
        <w:szCs w:val="20"/>
      </w:rPr>
      <w:t xml:space="preserve">Stage 6 </w:t>
    </w:r>
    <w:r w:rsidR="00D54EFF" w:rsidRPr="005223AB">
      <w:rPr>
        <w:color w:val="002664"/>
        <w:w w:val="105"/>
        <w:szCs w:val="20"/>
      </w:rPr>
      <w:t>–</w:t>
    </w:r>
    <w:r w:rsidR="006B38F7">
      <w:rPr>
        <w:color w:val="002664"/>
        <w:w w:val="105"/>
        <w:szCs w:val="20"/>
      </w:rPr>
      <w:t xml:space="preserve"> Year 1</w:t>
    </w:r>
    <w:r w:rsidR="0009679C">
      <w:rPr>
        <w:color w:val="002664"/>
        <w:w w:val="105"/>
        <w:szCs w:val="20"/>
      </w:rPr>
      <w:t>1</w:t>
    </w:r>
    <w:r w:rsidR="009D2C64">
      <w:rPr>
        <w:color w:val="002664"/>
        <w:w w:val="105"/>
        <w:szCs w:val="20"/>
      </w:rPr>
      <w:t xml:space="preserve"> (120 hours):</w:t>
    </w:r>
    <w:r w:rsidR="006B38F7">
      <w:rPr>
        <w:color w:val="002664"/>
        <w:w w:val="105"/>
        <w:szCs w:val="20"/>
      </w:rPr>
      <w:t xml:space="preserve"> </w:t>
    </w:r>
    <w:r w:rsidR="006B38F7" w:rsidRPr="005223AB">
      <w:rPr>
        <w:color w:val="002664"/>
        <w:w w:val="105"/>
        <w:szCs w:val="20"/>
      </w:rPr>
      <w:t xml:space="preserve">Sample </w:t>
    </w:r>
    <w:r w:rsidR="009D2C64">
      <w:rPr>
        <w:color w:val="002664"/>
        <w:w w:val="105"/>
        <w:szCs w:val="20"/>
      </w:rPr>
      <w:t>s</w:t>
    </w:r>
    <w:r w:rsidR="006B38F7" w:rsidRPr="005223AB">
      <w:rPr>
        <w:color w:val="002664"/>
        <w:w w:val="105"/>
        <w:szCs w:val="20"/>
      </w:rPr>
      <w:t xml:space="preserve">cope and </w:t>
    </w:r>
    <w:r w:rsidR="009D2C64">
      <w:rPr>
        <w:color w:val="002664"/>
        <w:w w:val="105"/>
        <w:szCs w:val="20"/>
      </w:rPr>
      <w:t>s</w:t>
    </w:r>
    <w:r w:rsidR="006B38F7" w:rsidRPr="005223AB">
      <w:rPr>
        <w:color w:val="002664"/>
        <w:w w:val="105"/>
        <w:szCs w:val="20"/>
      </w:rPr>
      <w:t>equence</w:t>
    </w:r>
    <w:r w:rsidR="00D54EFF">
      <w:rPr>
        <w:color w:val="002664"/>
        <w:w w:val="105"/>
        <w:szCs w:val="20"/>
      </w:rPr>
      <w:t xml:space="preserve"> </w:t>
    </w:r>
    <w:r w:rsidR="003167AD">
      <w:rPr>
        <w:color w:val="002664"/>
        <w:w w:val="105"/>
        <w:szCs w:val="20"/>
      </w:rPr>
      <w:tab/>
    </w:r>
    <w:r w:rsidR="00824A9B" w:rsidRPr="005223AB">
      <w:rPr>
        <w:color w:val="002664"/>
      </w:rPr>
      <w:t xml:space="preserve">Page </w:t>
    </w:r>
    <w:r w:rsidR="00824A9B" w:rsidRPr="005223AB">
      <w:rPr>
        <w:b/>
        <w:bCs/>
        <w:color w:val="002664"/>
        <w:szCs w:val="20"/>
      </w:rPr>
      <w:fldChar w:fldCharType="begin"/>
    </w:r>
    <w:r w:rsidR="00824A9B" w:rsidRPr="005223AB">
      <w:rPr>
        <w:b/>
        <w:bCs/>
        <w:color w:val="002664"/>
        <w:w w:val="102"/>
        <w:szCs w:val="20"/>
      </w:rPr>
      <w:instrText xml:space="preserve"> PAGE </w:instrText>
    </w:r>
    <w:r w:rsidR="00824A9B" w:rsidRPr="005223AB">
      <w:rPr>
        <w:b/>
        <w:bCs/>
        <w:color w:val="002664"/>
        <w:szCs w:val="20"/>
      </w:rPr>
      <w:fldChar w:fldCharType="separate"/>
    </w:r>
    <w:r w:rsidR="00CC617B" w:rsidRPr="005223AB">
      <w:rPr>
        <w:b/>
        <w:bCs/>
        <w:noProof/>
        <w:color w:val="002664"/>
        <w:w w:val="102"/>
        <w:szCs w:val="20"/>
      </w:rPr>
      <w:t>8</w:t>
    </w:r>
    <w:r w:rsidR="00824A9B" w:rsidRPr="005223AB">
      <w:rPr>
        <w:b/>
        <w:bCs/>
        <w:color w:val="002664"/>
        <w:szCs w:val="20"/>
      </w:rPr>
      <w:fldChar w:fldCharType="end"/>
    </w:r>
    <w:r w:rsidR="00824A9B" w:rsidRPr="005223AB">
      <w:rPr>
        <w:color w:val="002664"/>
      </w:rPr>
      <w:t xml:space="preserve"> of </w:t>
    </w:r>
    <w:r w:rsidR="00824A9B" w:rsidRPr="005223AB">
      <w:rPr>
        <w:b/>
        <w:bCs/>
        <w:color w:val="002664"/>
        <w:szCs w:val="20"/>
      </w:rPr>
      <w:fldChar w:fldCharType="begin"/>
    </w:r>
    <w:r w:rsidR="00824A9B" w:rsidRPr="005223AB">
      <w:rPr>
        <w:b/>
        <w:bCs/>
        <w:color w:val="002664"/>
        <w:szCs w:val="20"/>
      </w:rPr>
      <w:instrText xml:space="preserve"> NUMPAGES   \* MERGEFORMAT </w:instrText>
    </w:r>
    <w:r w:rsidR="00824A9B" w:rsidRPr="005223AB">
      <w:rPr>
        <w:b/>
        <w:bCs/>
        <w:color w:val="002664"/>
        <w:szCs w:val="20"/>
      </w:rPr>
      <w:fldChar w:fldCharType="separate"/>
    </w:r>
    <w:r w:rsidR="00CC617B" w:rsidRPr="005223AB">
      <w:rPr>
        <w:b/>
        <w:bCs/>
        <w:noProof/>
        <w:color w:val="002664"/>
        <w:szCs w:val="20"/>
      </w:rPr>
      <w:t>8</w:t>
    </w:r>
    <w:r w:rsidR="00824A9B" w:rsidRPr="005223AB">
      <w:rPr>
        <w:b/>
        <w:bCs/>
        <w:color w:val="00266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827D" w14:textId="77777777" w:rsidR="00685EBB" w:rsidRDefault="00685EBB" w:rsidP="00280472">
    <w:pPr>
      <w:pBdr>
        <w:top w:val="single" w:sz="4" w:space="1" w:color="auto"/>
      </w:pBdr>
      <w:tabs>
        <w:tab w:val="left" w:pos="14034"/>
      </w:tabs>
      <w:spacing w:after="0"/>
      <w:rPr>
        <w:color w:val="002664"/>
        <w:w w:val="105"/>
        <w:szCs w:val="20"/>
      </w:rPr>
    </w:pPr>
  </w:p>
  <w:p w14:paraId="56BD59C0" w14:textId="6DA90002" w:rsidR="00685EBB" w:rsidRPr="005223AB" w:rsidRDefault="00D77ADA" w:rsidP="00685EBB">
    <w:pPr>
      <w:pBdr>
        <w:top w:val="single" w:sz="4" w:space="1" w:color="auto"/>
      </w:pBdr>
      <w:tabs>
        <w:tab w:val="left" w:pos="14034"/>
      </w:tabs>
      <w:rPr>
        <w:color w:val="002664"/>
        <w:szCs w:val="20"/>
      </w:rPr>
    </w:pPr>
    <w:r>
      <w:rPr>
        <w:color w:val="002664"/>
        <w:w w:val="105"/>
        <w:szCs w:val="20"/>
      </w:rPr>
      <w:t>Health and Movement Science</w:t>
    </w:r>
    <w:r w:rsidR="00D54EFF">
      <w:rPr>
        <w:color w:val="002664"/>
        <w:w w:val="105"/>
        <w:szCs w:val="20"/>
      </w:rPr>
      <w:t xml:space="preserve"> </w:t>
    </w:r>
    <w:r w:rsidR="00395528">
      <w:rPr>
        <w:color w:val="002664"/>
        <w:w w:val="105"/>
        <w:szCs w:val="20"/>
      </w:rPr>
      <w:t xml:space="preserve">Stage 6 – </w:t>
    </w:r>
    <w:r w:rsidR="00D54EFF">
      <w:rPr>
        <w:color w:val="002664"/>
        <w:w w:val="105"/>
        <w:szCs w:val="20"/>
      </w:rPr>
      <w:t>Year 1</w:t>
    </w:r>
    <w:r w:rsidR="0009679C">
      <w:rPr>
        <w:color w:val="002664"/>
        <w:w w:val="105"/>
        <w:szCs w:val="20"/>
      </w:rPr>
      <w:t>1</w:t>
    </w:r>
    <w:r w:rsidR="009D2C64">
      <w:rPr>
        <w:color w:val="002664"/>
        <w:w w:val="105"/>
        <w:szCs w:val="20"/>
      </w:rPr>
      <w:t xml:space="preserve"> (120 hours):</w:t>
    </w:r>
    <w:r w:rsidR="00D54EFF">
      <w:rPr>
        <w:color w:val="002664"/>
        <w:w w:val="105"/>
        <w:szCs w:val="20"/>
      </w:rPr>
      <w:t xml:space="preserve"> </w:t>
    </w:r>
    <w:r w:rsidR="00685EBB" w:rsidRPr="005223AB">
      <w:rPr>
        <w:color w:val="002664"/>
        <w:w w:val="105"/>
        <w:szCs w:val="20"/>
      </w:rPr>
      <w:t xml:space="preserve">Sample </w:t>
    </w:r>
    <w:r w:rsidR="009D2C64">
      <w:rPr>
        <w:color w:val="002664"/>
        <w:w w:val="105"/>
        <w:szCs w:val="20"/>
      </w:rPr>
      <w:t>s</w:t>
    </w:r>
    <w:r w:rsidR="00685EBB" w:rsidRPr="005223AB">
      <w:rPr>
        <w:color w:val="002664"/>
        <w:w w:val="105"/>
        <w:szCs w:val="20"/>
      </w:rPr>
      <w:t xml:space="preserve">cope and </w:t>
    </w:r>
    <w:r w:rsidR="009D2C64">
      <w:rPr>
        <w:color w:val="002664"/>
        <w:w w:val="105"/>
        <w:szCs w:val="20"/>
      </w:rPr>
      <w:t>s</w:t>
    </w:r>
    <w:r w:rsidR="00685EBB" w:rsidRPr="005223AB">
      <w:rPr>
        <w:color w:val="002664"/>
        <w:w w:val="105"/>
        <w:szCs w:val="20"/>
      </w:rPr>
      <w:t>equence</w:t>
    </w:r>
    <w:r w:rsidR="00FA4997">
      <w:rPr>
        <w:color w:val="002664"/>
        <w:w w:val="105"/>
        <w:szCs w:val="20"/>
      </w:rPr>
      <w:ptab w:relativeTo="margin" w:alignment="right" w:leader="none"/>
    </w:r>
    <w:r w:rsidR="00685EBB" w:rsidRPr="005223AB">
      <w:rPr>
        <w:color w:val="002664"/>
      </w:rPr>
      <w:t xml:space="preserve">Page </w:t>
    </w:r>
    <w:r w:rsidR="00685EBB" w:rsidRPr="005223AB">
      <w:rPr>
        <w:b/>
        <w:bCs/>
        <w:color w:val="002664"/>
        <w:szCs w:val="20"/>
      </w:rPr>
      <w:fldChar w:fldCharType="begin"/>
    </w:r>
    <w:r w:rsidR="00685EBB" w:rsidRPr="005223AB">
      <w:rPr>
        <w:b/>
        <w:bCs/>
        <w:color w:val="002664"/>
        <w:w w:val="102"/>
        <w:szCs w:val="20"/>
      </w:rPr>
      <w:instrText xml:space="preserve"> PAGE </w:instrText>
    </w:r>
    <w:r w:rsidR="00685EBB" w:rsidRPr="005223AB">
      <w:rPr>
        <w:b/>
        <w:bCs/>
        <w:color w:val="002664"/>
        <w:szCs w:val="20"/>
      </w:rPr>
      <w:fldChar w:fldCharType="separate"/>
    </w:r>
    <w:r w:rsidR="00685EBB">
      <w:rPr>
        <w:b/>
        <w:bCs/>
        <w:color w:val="002664"/>
        <w:szCs w:val="20"/>
      </w:rPr>
      <w:t>2</w:t>
    </w:r>
    <w:r w:rsidR="00685EBB" w:rsidRPr="005223AB">
      <w:rPr>
        <w:b/>
        <w:bCs/>
        <w:color w:val="002664"/>
        <w:szCs w:val="20"/>
      </w:rPr>
      <w:fldChar w:fldCharType="end"/>
    </w:r>
    <w:r w:rsidR="00685EBB" w:rsidRPr="005223AB">
      <w:rPr>
        <w:color w:val="002664"/>
      </w:rPr>
      <w:t xml:space="preserve"> of </w:t>
    </w:r>
    <w:r w:rsidR="00685EBB" w:rsidRPr="005223AB">
      <w:rPr>
        <w:b/>
        <w:bCs/>
        <w:color w:val="002664"/>
        <w:szCs w:val="20"/>
      </w:rPr>
      <w:fldChar w:fldCharType="begin"/>
    </w:r>
    <w:r w:rsidR="00685EBB" w:rsidRPr="005223AB">
      <w:rPr>
        <w:b/>
        <w:bCs/>
        <w:color w:val="002664"/>
        <w:szCs w:val="20"/>
      </w:rPr>
      <w:instrText xml:space="preserve"> NUMPAGES   \* MERGEFORMAT </w:instrText>
    </w:r>
    <w:r w:rsidR="00685EBB" w:rsidRPr="005223AB">
      <w:rPr>
        <w:b/>
        <w:bCs/>
        <w:color w:val="002664"/>
        <w:szCs w:val="20"/>
      </w:rPr>
      <w:fldChar w:fldCharType="separate"/>
    </w:r>
    <w:r w:rsidR="00685EBB">
      <w:rPr>
        <w:b/>
        <w:bCs/>
        <w:color w:val="002664"/>
        <w:szCs w:val="20"/>
      </w:rPr>
      <w:t>4</w:t>
    </w:r>
    <w:r w:rsidR="00685EBB" w:rsidRPr="005223AB">
      <w:rPr>
        <w:b/>
        <w:bCs/>
        <w:color w:val="00266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AEF5" w14:textId="77777777" w:rsidR="00382F04" w:rsidRDefault="00382F04">
      <w:r>
        <w:separator/>
      </w:r>
    </w:p>
  </w:footnote>
  <w:footnote w:type="continuationSeparator" w:id="0">
    <w:p w14:paraId="1F9B66BC" w14:textId="77777777" w:rsidR="00382F04" w:rsidRDefault="00382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6E1A" w14:textId="77777777" w:rsidR="005223AB" w:rsidRDefault="005223AB" w:rsidP="005223AB">
    <w:pPr>
      <w:pStyle w:val="Organisationname"/>
    </w:pPr>
    <w:r>
      <w:rPr>
        <w:noProof/>
        <w:sz w:val="40"/>
        <w:szCs w:val="40"/>
        <w:lang w:eastAsia="en-AU"/>
      </w:rPr>
      <w:drawing>
        <wp:anchor distT="0" distB="0" distL="114300" distR="114300" simplePos="0" relativeHeight="251659264" behindDoc="1" locked="0" layoutInCell="1" allowOverlap="1" wp14:anchorId="3D1BA490" wp14:editId="5F01D392">
          <wp:simplePos x="0" y="0"/>
          <wp:positionH relativeFrom="margin">
            <wp:align>right</wp:align>
          </wp:positionH>
          <wp:positionV relativeFrom="paragraph">
            <wp:posOffset>294005</wp:posOffset>
          </wp:positionV>
          <wp:extent cx="819150" cy="870585"/>
          <wp:effectExtent l="0" t="0" r="0" b="5715"/>
          <wp:wrapTight wrapText="bothSides">
            <wp:wrapPolygon edited="0">
              <wp:start x="0" y="0"/>
              <wp:lineTo x="0" y="21269"/>
              <wp:lineTo x="21098" y="21269"/>
              <wp:lineTo x="21098" y="0"/>
              <wp:lineTo x="0" y="0"/>
            </wp:wrapPolygon>
          </wp:wrapTight>
          <wp:docPr id="460668646" name="Picture 460668646"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A2D19C" w14:textId="77777777" w:rsidR="005223AB" w:rsidRDefault="005223AB" w:rsidP="005223AB">
    <w:pPr>
      <w:pStyle w:val="Organisationname"/>
    </w:pPr>
  </w:p>
  <w:p w14:paraId="13501262" w14:textId="77777777" w:rsidR="005223AB" w:rsidRDefault="005223AB" w:rsidP="005223AB">
    <w:pPr>
      <w:pStyle w:val="Organisationname"/>
    </w:pPr>
    <w:bookmarkStart w:id="4" w:name="_Hlk98232889"/>
    <w:bookmarkStart w:id="5" w:name="_Hlk98232890"/>
    <w:r w:rsidRPr="00352BDE">
      <w:rPr>
        <w:color w:val="002664"/>
      </w:rPr>
      <w:t xml:space="preserve">NSW Education Standards Authority </w:t>
    </w:r>
    <w:r>
      <w:tab/>
    </w:r>
  </w:p>
  <w:bookmarkEnd w:id="4"/>
  <w:bookmarkEnd w:id="5"/>
  <w:p w14:paraId="01DE02BC" w14:textId="77777777" w:rsidR="005223AB" w:rsidRPr="00C63833" w:rsidRDefault="005223AB" w:rsidP="00C63833">
    <w:pPr>
      <w:pBdr>
        <w:bottom w:val="single" w:sz="4" w:space="1" w:color="002664"/>
      </w:pBdr>
      <w:ind w:firstLine="720"/>
      <w:rPr>
        <w:color w:val="00266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D7"/>
    <w:multiLevelType w:val="multilevel"/>
    <w:tmpl w:val="0DB4EE24"/>
    <w:lvl w:ilvl="0">
      <w:start w:val="1"/>
      <w:numFmt w:val="bullet"/>
      <w:pStyle w:val="Secondbulletafterexample"/>
      <w:lvlText w:val="▪"/>
      <w:lvlJc w:val="left"/>
      <w:pPr>
        <w:ind w:left="1058" w:firstLine="360"/>
      </w:pPr>
      <w:rPr>
        <w:rFonts w:ascii="Noto Sans Symbols" w:eastAsia="Times New Roman" w:hAnsi="Noto Sans Symbols"/>
        <w:color w:val="28007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912943"/>
    <w:multiLevelType w:val="hybridMultilevel"/>
    <w:tmpl w:val="6212E2B2"/>
    <w:lvl w:ilvl="0" w:tplc="4B80F84E">
      <w:start w:val="1"/>
      <w:numFmt w:val="bullet"/>
      <w:lvlText w:val=""/>
      <w:lvlJc w:val="left"/>
      <w:pPr>
        <w:ind w:left="757" w:hanging="360"/>
      </w:pPr>
      <w:rPr>
        <w:rFonts w:ascii="Wingdings" w:hAnsi="Wingdings" w:hint="default"/>
        <w:color w:val="280070"/>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 w15:restartNumberingAfterBreak="0">
    <w:nsid w:val="37F6163C"/>
    <w:multiLevelType w:val="multilevel"/>
    <w:tmpl w:val="1C820496"/>
    <w:lvl w:ilvl="0">
      <w:start w:val="1"/>
      <w:numFmt w:val="bullet"/>
      <w:pStyle w:val="Listparagraph-Outcomes"/>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7B60FE"/>
    <w:multiLevelType w:val="hybridMultilevel"/>
    <w:tmpl w:val="022CAA44"/>
    <w:lvl w:ilvl="0" w:tplc="A83803A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13BB5"/>
    <w:multiLevelType w:val="multilevel"/>
    <w:tmpl w:val="77B4B23C"/>
    <w:lvl w:ilvl="0">
      <w:start w:val="1"/>
      <w:numFmt w:val="bullet"/>
      <w:pStyle w:val="Examples"/>
      <w:lvlText w:val="–"/>
      <w:lvlJc w:val="left"/>
      <w:pPr>
        <w:ind w:left="360" w:firstLine="0"/>
      </w:pPr>
      <w:rPr>
        <w:rFonts w:hint="default"/>
      </w:rPr>
    </w:lvl>
    <w:lvl w:ilvl="1">
      <w:start w:val="1"/>
      <w:numFmt w:val="bullet"/>
      <w:lvlText w:val="o"/>
      <w:lvlJc w:val="left"/>
      <w:pPr>
        <w:ind w:left="1602" w:hanging="360"/>
      </w:pPr>
      <w:rPr>
        <w:rFonts w:ascii="Courier New" w:eastAsia="Courier New" w:hAnsi="Courier New" w:cs="Courier New" w:hint="default"/>
      </w:rPr>
    </w:lvl>
    <w:lvl w:ilvl="2">
      <w:start w:val="1"/>
      <w:numFmt w:val="bullet"/>
      <w:lvlText w:val="▪"/>
      <w:lvlJc w:val="left"/>
      <w:pPr>
        <w:ind w:left="2322" w:hanging="360"/>
      </w:pPr>
      <w:rPr>
        <w:rFonts w:ascii="Noto Sans Symbols" w:eastAsia="Noto Sans Symbols" w:hAnsi="Noto Sans Symbols" w:cs="Noto Sans Symbols" w:hint="default"/>
      </w:rPr>
    </w:lvl>
    <w:lvl w:ilvl="3">
      <w:start w:val="1"/>
      <w:numFmt w:val="bullet"/>
      <w:lvlText w:val="●"/>
      <w:lvlJc w:val="left"/>
      <w:pPr>
        <w:ind w:left="3042" w:hanging="360"/>
      </w:pPr>
      <w:rPr>
        <w:rFonts w:ascii="Noto Sans Symbols" w:eastAsia="Noto Sans Symbols" w:hAnsi="Noto Sans Symbols" w:cs="Noto Sans Symbols" w:hint="default"/>
      </w:rPr>
    </w:lvl>
    <w:lvl w:ilvl="4">
      <w:start w:val="1"/>
      <w:numFmt w:val="bullet"/>
      <w:lvlText w:val="o"/>
      <w:lvlJc w:val="left"/>
      <w:pPr>
        <w:ind w:left="3762" w:hanging="360"/>
      </w:pPr>
      <w:rPr>
        <w:rFonts w:ascii="Courier New" w:eastAsia="Courier New" w:hAnsi="Courier New" w:cs="Courier New" w:hint="default"/>
      </w:rPr>
    </w:lvl>
    <w:lvl w:ilvl="5">
      <w:start w:val="1"/>
      <w:numFmt w:val="bullet"/>
      <w:lvlText w:val="▪"/>
      <w:lvlJc w:val="left"/>
      <w:pPr>
        <w:ind w:left="4482" w:hanging="360"/>
      </w:pPr>
      <w:rPr>
        <w:rFonts w:ascii="Noto Sans Symbols" w:eastAsia="Noto Sans Symbols" w:hAnsi="Noto Sans Symbols" w:cs="Noto Sans Symbols" w:hint="default"/>
      </w:rPr>
    </w:lvl>
    <w:lvl w:ilvl="6">
      <w:start w:val="1"/>
      <w:numFmt w:val="bullet"/>
      <w:lvlText w:val="●"/>
      <w:lvlJc w:val="left"/>
      <w:pPr>
        <w:ind w:left="5202" w:hanging="360"/>
      </w:pPr>
      <w:rPr>
        <w:rFonts w:ascii="Noto Sans Symbols" w:eastAsia="Noto Sans Symbols" w:hAnsi="Noto Sans Symbols" w:cs="Noto Sans Symbols" w:hint="default"/>
      </w:rPr>
    </w:lvl>
    <w:lvl w:ilvl="7">
      <w:start w:val="1"/>
      <w:numFmt w:val="bullet"/>
      <w:lvlText w:val="o"/>
      <w:lvlJc w:val="left"/>
      <w:pPr>
        <w:ind w:left="5922" w:hanging="360"/>
      </w:pPr>
      <w:rPr>
        <w:rFonts w:ascii="Courier New" w:eastAsia="Courier New" w:hAnsi="Courier New" w:cs="Courier New" w:hint="default"/>
      </w:rPr>
    </w:lvl>
    <w:lvl w:ilvl="8">
      <w:start w:val="1"/>
      <w:numFmt w:val="bullet"/>
      <w:lvlText w:val="▪"/>
      <w:lvlJc w:val="left"/>
      <w:pPr>
        <w:ind w:left="6642" w:hanging="360"/>
      </w:pPr>
      <w:rPr>
        <w:rFonts w:ascii="Noto Sans Symbols" w:eastAsia="Noto Sans Symbols" w:hAnsi="Noto Sans Symbols" w:cs="Noto Sans Symbols" w:hint="default"/>
      </w:rPr>
    </w:lvl>
  </w:abstractNum>
  <w:abstractNum w:abstractNumId="6" w15:restartNumberingAfterBreak="0">
    <w:nsid w:val="5D7B0F30"/>
    <w:multiLevelType w:val="multilevel"/>
    <w:tmpl w:val="477E2E32"/>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7" w15:restartNumberingAfterBreak="0">
    <w:nsid w:val="65AE108D"/>
    <w:multiLevelType w:val="multilevel"/>
    <w:tmpl w:val="3A3C99F2"/>
    <w:lvl w:ilvl="0">
      <w:start w:val="1"/>
      <w:numFmt w:val="bullet"/>
      <w:pStyle w:val="ListParagraph"/>
      <w:lvlText w:val=""/>
      <w:lvlJc w:val="left"/>
      <w:pPr>
        <w:ind w:left="360" w:hanging="360"/>
      </w:pPr>
      <w:rPr>
        <w:rFonts w:ascii="Wingdings" w:hAnsi="Wingdings" w:hint="default"/>
        <w:color w:val="280070"/>
        <w:u w:val="none"/>
      </w:rPr>
    </w:lvl>
    <w:lvl w:ilvl="1">
      <w:start w:val="1"/>
      <w:numFmt w:val="bullet"/>
      <w:lvlText w:val="–"/>
      <w:lvlJc w:val="left"/>
      <w:pPr>
        <w:ind w:left="-655" w:firstLine="1080"/>
      </w:pPr>
      <w:rPr>
        <w:rFonts w:ascii="Arial" w:eastAsia="Arial" w:hAnsi="Arial" w:cs="Arial" w:hint="default"/>
        <w:color w:val="280070"/>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num w:numId="1" w16cid:durableId="2072922262">
    <w:abstractNumId w:val="4"/>
  </w:num>
  <w:num w:numId="2" w16cid:durableId="1861816973">
    <w:abstractNumId w:val="6"/>
  </w:num>
  <w:num w:numId="3" w16cid:durableId="1772697665">
    <w:abstractNumId w:val="2"/>
  </w:num>
  <w:num w:numId="4" w16cid:durableId="1348169279">
    <w:abstractNumId w:val="1"/>
  </w:num>
  <w:num w:numId="5" w16cid:durableId="144930249">
    <w:abstractNumId w:val="2"/>
  </w:num>
  <w:num w:numId="6" w16cid:durableId="10422262">
    <w:abstractNumId w:val="1"/>
  </w:num>
  <w:num w:numId="7" w16cid:durableId="2016759720">
    <w:abstractNumId w:val="2"/>
  </w:num>
  <w:num w:numId="8" w16cid:durableId="918902952">
    <w:abstractNumId w:val="6"/>
  </w:num>
  <w:num w:numId="9" w16cid:durableId="228198372">
    <w:abstractNumId w:val="6"/>
  </w:num>
  <w:num w:numId="10" w16cid:durableId="1733649081">
    <w:abstractNumId w:val="6"/>
  </w:num>
  <w:num w:numId="11" w16cid:durableId="581987678">
    <w:abstractNumId w:val="2"/>
  </w:num>
  <w:num w:numId="12" w16cid:durableId="706221733">
    <w:abstractNumId w:val="5"/>
  </w:num>
  <w:num w:numId="13" w16cid:durableId="1854808006">
    <w:abstractNumId w:val="7"/>
  </w:num>
  <w:num w:numId="14" w16cid:durableId="1784953838">
    <w:abstractNumId w:val="5"/>
  </w:num>
  <w:num w:numId="15" w16cid:durableId="702246324">
    <w:abstractNumId w:val="7"/>
  </w:num>
  <w:num w:numId="16" w16cid:durableId="767697698">
    <w:abstractNumId w:val="3"/>
  </w:num>
  <w:num w:numId="17" w16cid:durableId="1742101060">
    <w:abstractNumId w:val="2"/>
  </w:num>
  <w:num w:numId="18" w16cid:durableId="135445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53"/>
    <w:rsid w:val="00002695"/>
    <w:rsid w:val="00005EAB"/>
    <w:rsid w:val="00026260"/>
    <w:rsid w:val="00033DA9"/>
    <w:rsid w:val="00035B01"/>
    <w:rsid w:val="0004529C"/>
    <w:rsid w:val="000728DC"/>
    <w:rsid w:val="0007628C"/>
    <w:rsid w:val="000906B2"/>
    <w:rsid w:val="00093762"/>
    <w:rsid w:val="0009679C"/>
    <w:rsid w:val="000A4B6B"/>
    <w:rsid w:val="000B1392"/>
    <w:rsid w:val="000B1E3A"/>
    <w:rsid w:val="000C66BB"/>
    <w:rsid w:val="000D230F"/>
    <w:rsid w:val="000E2F03"/>
    <w:rsid w:val="000E5C95"/>
    <w:rsid w:val="000F12CF"/>
    <w:rsid w:val="000F69E6"/>
    <w:rsid w:val="00105C82"/>
    <w:rsid w:val="001063A6"/>
    <w:rsid w:val="00106959"/>
    <w:rsid w:val="00125736"/>
    <w:rsid w:val="00126F0F"/>
    <w:rsid w:val="00134A2D"/>
    <w:rsid w:val="00172BB9"/>
    <w:rsid w:val="00172FCD"/>
    <w:rsid w:val="00184543"/>
    <w:rsid w:val="00187B95"/>
    <w:rsid w:val="00193B53"/>
    <w:rsid w:val="001A2F43"/>
    <w:rsid w:val="001B09E9"/>
    <w:rsid w:val="001B5F3A"/>
    <w:rsid w:val="001B6DE1"/>
    <w:rsid w:val="001D3E33"/>
    <w:rsid w:val="001D5529"/>
    <w:rsid w:val="00216301"/>
    <w:rsid w:val="00240C57"/>
    <w:rsid w:val="0025742B"/>
    <w:rsid w:val="00270265"/>
    <w:rsid w:val="00280472"/>
    <w:rsid w:val="00290FEE"/>
    <w:rsid w:val="00295E3D"/>
    <w:rsid w:val="002B7CF2"/>
    <w:rsid w:val="002C4186"/>
    <w:rsid w:val="002D5F2A"/>
    <w:rsid w:val="002F445F"/>
    <w:rsid w:val="003167AD"/>
    <w:rsid w:val="00321F2C"/>
    <w:rsid w:val="00341C5C"/>
    <w:rsid w:val="00342F14"/>
    <w:rsid w:val="00344B30"/>
    <w:rsid w:val="00363EDC"/>
    <w:rsid w:val="00382F04"/>
    <w:rsid w:val="00395528"/>
    <w:rsid w:val="003A1D1F"/>
    <w:rsid w:val="003A78E9"/>
    <w:rsid w:val="003C2E30"/>
    <w:rsid w:val="003D737F"/>
    <w:rsid w:val="0040480B"/>
    <w:rsid w:val="00425AC2"/>
    <w:rsid w:val="00425B9F"/>
    <w:rsid w:val="00431BD9"/>
    <w:rsid w:val="00445062"/>
    <w:rsid w:val="004502F8"/>
    <w:rsid w:val="00451A85"/>
    <w:rsid w:val="004549F6"/>
    <w:rsid w:val="00455983"/>
    <w:rsid w:val="004669CC"/>
    <w:rsid w:val="00467E05"/>
    <w:rsid w:val="00475389"/>
    <w:rsid w:val="004C2AD1"/>
    <w:rsid w:val="004D437D"/>
    <w:rsid w:val="004F1443"/>
    <w:rsid w:val="004F2A66"/>
    <w:rsid w:val="005047E8"/>
    <w:rsid w:val="005223AB"/>
    <w:rsid w:val="00522DEE"/>
    <w:rsid w:val="0052748E"/>
    <w:rsid w:val="0054335B"/>
    <w:rsid w:val="00546122"/>
    <w:rsid w:val="005538B1"/>
    <w:rsid w:val="005818FD"/>
    <w:rsid w:val="005B302C"/>
    <w:rsid w:val="005B4F65"/>
    <w:rsid w:val="005B7E71"/>
    <w:rsid w:val="005E0CC3"/>
    <w:rsid w:val="006024DA"/>
    <w:rsid w:val="006034C4"/>
    <w:rsid w:val="00611AFF"/>
    <w:rsid w:val="00612CA1"/>
    <w:rsid w:val="00613CA1"/>
    <w:rsid w:val="0062B788"/>
    <w:rsid w:val="0065226C"/>
    <w:rsid w:val="00664FE2"/>
    <w:rsid w:val="00685EBB"/>
    <w:rsid w:val="006968D5"/>
    <w:rsid w:val="006A3D8E"/>
    <w:rsid w:val="006A793D"/>
    <w:rsid w:val="006B0871"/>
    <w:rsid w:val="006B38F7"/>
    <w:rsid w:val="006B3C18"/>
    <w:rsid w:val="006D6456"/>
    <w:rsid w:val="006D6616"/>
    <w:rsid w:val="006D6CF1"/>
    <w:rsid w:val="006F1C6B"/>
    <w:rsid w:val="006F4BF0"/>
    <w:rsid w:val="006F5D25"/>
    <w:rsid w:val="007141E0"/>
    <w:rsid w:val="007176B7"/>
    <w:rsid w:val="00724BBE"/>
    <w:rsid w:val="00732253"/>
    <w:rsid w:val="00735089"/>
    <w:rsid w:val="00735FB7"/>
    <w:rsid w:val="007702D7"/>
    <w:rsid w:val="0077361D"/>
    <w:rsid w:val="00774877"/>
    <w:rsid w:val="00774A44"/>
    <w:rsid w:val="0077655B"/>
    <w:rsid w:val="00777632"/>
    <w:rsid w:val="00787995"/>
    <w:rsid w:val="007950AC"/>
    <w:rsid w:val="007A1631"/>
    <w:rsid w:val="007C3E42"/>
    <w:rsid w:val="00806815"/>
    <w:rsid w:val="00814830"/>
    <w:rsid w:val="00816EEB"/>
    <w:rsid w:val="0081700A"/>
    <w:rsid w:val="00824A9B"/>
    <w:rsid w:val="0084033F"/>
    <w:rsid w:val="00852742"/>
    <w:rsid w:val="00852A63"/>
    <w:rsid w:val="00856E39"/>
    <w:rsid w:val="00863AF4"/>
    <w:rsid w:val="008658B0"/>
    <w:rsid w:val="008722F0"/>
    <w:rsid w:val="00887337"/>
    <w:rsid w:val="0088757A"/>
    <w:rsid w:val="008905C6"/>
    <w:rsid w:val="008A5882"/>
    <w:rsid w:val="008B077F"/>
    <w:rsid w:val="008C14A3"/>
    <w:rsid w:val="008D0C29"/>
    <w:rsid w:val="008D47F7"/>
    <w:rsid w:val="008E078E"/>
    <w:rsid w:val="008F2F3E"/>
    <w:rsid w:val="009006B4"/>
    <w:rsid w:val="00940CC9"/>
    <w:rsid w:val="009455A9"/>
    <w:rsid w:val="0097028D"/>
    <w:rsid w:val="0097386B"/>
    <w:rsid w:val="00974A04"/>
    <w:rsid w:val="009823AB"/>
    <w:rsid w:val="00984328"/>
    <w:rsid w:val="00984C5E"/>
    <w:rsid w:val="0099221B"/>
    <w:rsid w:val="009B0E5E"/>
    <w:rsid w:val="009B22C6"/>
    <w:rsid w:val="009B3E0D"/>
    <w:rsid w:val="009C4203"/>
    <w:rsid w:val="009D1212"/>
    <w:rsid w:val="009D2C64"/>
    <w:rsid w:val="009F1A06"/>
    <w:rsid w:val="009F3053"/>
    <w:rsid w:val="00A10043"/>
    <w:rsid w:val="00A17F0F"/>
    <w:rsid w:val="00A30EF8"/>
    <w:rsid w:val="00A322B7"/>
    <w:rsid w:val="00A33446"/>
    <w:rsid w:val="00A436E9"/>
    <w:rsid w:val="00A57AB9"/>
    <w:rsid w:val="00A75AEF"/>
    <w:rsid w:val="00AA2253"/>
    <w:rsid w:val="00AA4C3C"/>
    <w:rsid w:val="00AA6308"/>
    <w:rsid w:val="00AB5474"/>
    <w:rsid w:val="00AC23B1"/>
    <w:rsid w:val="00AC44DC"/>
    <w:rsid w:val="00AE04E3"/>
    <w:rsid w:val="00B0100A"/>
    <w:rsid w:val="00B07105"/>
    <w:rsid w:val="00B25213"/>
    <w:rsid w:val="00B338A0"/>
    <w:rsid w:val="00B56915"/>
    <w:rsid w:val="00B61A0D"/>
    <w:rsid w:val="00B66A4D"/>
    <w:rsid w:val="00B74DA9"/>
    <w:rsid w:val="00B80584"/>
    <w:rsid w:val="00B80630"/>
    <w:rsid w:val="00B837DB"/>
    <w:rsid w:val="00B927EC"/>
    <w:rsid w:val="00B945B3"/>
    <w:rsid w:val="00BA281D"/>
    <w:rsid w:val="00BB74A1"/>
    <w:rsid w:val="00BC22B7"/>
    <w:rsid w:val="00BC5292"/>
    <w:rsid w:val="00BD5AC7"/>
    <w:rsid w:val="00BE2E43"/>
    <w:rsid w:val="00BE7740"/>
    <w:rsid w:val="00C06127"/>
    <w:rsid w:val="00C072E5"/>
    <w:rsid w:val="00C11D05"/>
    <w:rsid w:val="00C12E75"/>
    <w:rsid w:val="00C1716A"/>
    <w:rsid w:val="00C23BD2"/>
    <w:rsid w:val="00C36591"/>
    <w:rsid w:val="00C51DE8"/>
    <w:rsid w:val="00C53B97"/>
    <w:rsid w:val="00C62474"/>
    <w:rsid w:val="00C63833"/>
    <w:rsid w:val="00C70059"/>
    <w:rsid w:val="00C935C0"/>
    <w:rsid w:val="00C94985"/>
    <w:rsid w:val="00CA5C79"/>
    <w:rsid w:val="00CB008E"/>
    <w:rsid w:val="00CBD9A1"/>
    <w:rsid w:val="00CC1B7D"/>
    <w:rsid w:val="00CC39C0"/>
    <w:rsid w:val="00CC617B"/>
    <w:rsid w:val="00CE4A96"/>
    <w:rsid w:val="00CE7C20"/>
    <w:rsid w:val="00CF6077"/>
    <w:rsid w:val="00D10931"/>
    <w:rsid w:val="00D24255"/>
    <w:rsid w:val="00D546B7"/>
    <w:rsid w:val="00D54EFF"/>
    <w:rsid w:val="00D63454"/>
    <w:rsid w:val="00D63705"/>
    <w:rsid w:val="00D643D8"/>
    <w:rsid w:val="00D6608E"/>
    <w:rsid w:val="00D77093"/>
    <w:rsid w:val="00D77ADA"/>
    <w:rsid w:val="00DA5741"/>
    <w:rsid w:val="00DB1EB4"/>
    <w:rsid w:val="00DC1174"/>
    <w:rsid w:val="00DC144E"/>
    <w:rsid w:val="00DC4313"/>
    <w:rsid w:val="00DF2A34"/>
    <w:rsid w:val="00E032F7"/>
    <w:rsid w:val="00E057DB"/>
    <w:rsid w:val="00E17010"/>
    <w:rsid w:val="00E21BAE"/>
    <w:rsid w:val="00E230E5"/>
    <w:rsid w:val="00E310C7"/>
    <w:rsid w:val="00E420A1"/>
    <w:rsid w:val="00E539CE"/>
    <w:rsid w:val="00E53E7B"/>
    <w:rsid w:val="00E6000B"/>
    <w:rsid w:val="00E641CE"/>
    <w:rsid w:val="00E660A3"/>
    <w:rsid w:val="00E66ACA"/>
    <w:rsid w:val="00E7551D"/>
    <w:rsid w:val="00E82D7B"/>
    <w:rsid w:val="00E830E9"/>
    <w:rsid w:val="00EB722F"/>
    <w:rsid w:val="00EB783D"/>
    <w:rsid w:val="00EC61E8"/>
    <w:rsid w:val="00ED58E1"/>
    <w:rsid w:val="00ED6CF8"/>
    <w:rsid w:val="00ED7CF8"/>
    <w:rsid w:val="00F10E5B"/>
    <w:rsid w:val="00F25321"/>
    <w:rsid w:val="00F31BD2"/>
    <w:rsid w:val="00F43612"/>
    <w:rsid w:val="00F520BA"/>
    <w:rsid w:val="00F560E3"/>
    <w:rsid w:val="00FA4997"/>
    <w:rsid w:val="00FB3701"/>
    <w:rsid w:val="00FC136B"/>
    <w:rsid w:val="00FC62EE"/>
    <w:rsid w:val="00FE64EB"/>
    <w:rsid w:val="00FF58A0"/>
    <w:rsid w:val="01FE87E9"/>
    <w:rsid w:val="031CA01F"/>
    <w:rsid w:val="04B2178C"/>
    <w:rsid w:val="058A3AAC"/>
    <w:rsid w:val="065440E1"/>
    <w:rsid w:val="0689FC38"/>
    <w:rsid w:val="0708774F"/>
    <w:rsid w:val="07C1FA65"/>
    <w:rsid w:val="07E77F1E"/>
    <w:rsid w:val="088B3D87"/>
    <w:rsid w:val="0A72613C"/>
    <w:rsid w:val="0C60DE22"/>
    <w:rsid w:val="0E39EEC1"/>
    <w:rsid w:val="0F5315B9"/>
    <w:rsid w:val="0F7F5687"/>
    <w:rsid w:val="10894C7F"/>
    <w:rsid w:val="12251CE0"/>
    <w:rsid w:val="13C0ED41"/>
    <w:rsid w:val="14EA1CB3"/>
    <w:rsid w:val="14F438C3"/>
    <w:rsid w:val="1622EA1A"/>
    <w:rsid w:val="1718A038"/>
    <w:rsid w:val="182BD985"/>
    <w:rsid w:val="18354355"/>
    <w:rsid w:val="1896A853"/>
    <w:rsid w:val="19B299CE"/>
    <w:rsid w:val="1AD660C5"/>
    <w:rsid w:val="1BF7AFAF"/>
    <w:rsid w:val="1C1BD164"/>
    <w:rsid w:val="1D63BDFE"/>
    <w:rsid w:val="1DB440C5"/>
    <w:rsid w:val="1F957A51"/>
    <w:rsid w:val="23E99937"/>
    <w:rsid w:val="24D1BDD6"/>
    <w:rsid w:val="24D6DE3D"/>
    <w:rsid w:val="266311F6"/>
    <w:rsid w:val="27FEE257"/>
    <w:rsid w:val="29CD65A7"/>
    <w:rsid w:val="2B368319"/>
    <w:rsid w:val="2D4E97EF"/>
    <w:rsid w:val="2D907B7D"/>
    <w:rsid w:val="305165BF"/>
    <w:rsid w:val="31C0D704"/>
    <w:rsid w:val="35C79C9D"/>
    <w:rsid w:val="35FB1AED"/>
    <w:rsid w:val="3A2D1AF7"/>
    <w:rsid w:val="3A5BC60C"/>
    <w:rsid w:val="3A9B0DC0"/>
    <w:rsid w:val="3B0BE050"/>
    <w:rsid w:val="41B8DA9F"/>
    <w:rsid w:val="42B0B211"/>
    <w:rsid w:val="42EAF54B"/>
    <w:rsid w:val="4354AB00"/>
    <w:rsid w:val="4486C5AC"/>
    <w:rsid w:val="46889AF4"/>
    <w:rsid w:val="4758556A"/>
    <w:rsid w:val="48246B55"/>
    <w:rsid w:val="4ADBD12C"/>
    <w:rsid w:val="4B17CCDD"/>
    <w:rsid w:val="4BCDD44B"/>
    <w:rsid w:val="505F3D43"/>
    <w:rsid w:val="52CC3BAD"/>
    <w:rsid w:val="5387415D"/>
    <w:rsid w:val="5574B691"/>
    <w:rsid w:val="564FD399"/>
    <w:rsid w:val="57EBA3FA"/>
    <w:rsid w:val="5ACB7257"/>
    <w:rsid w:val="5D4852B7"/>
    <w:rsid w:val="5D792C21"/>
    <w:rsid w:val="5F956F11"/>
    <w:rsid w:val="5FF6336D"/>
    <w:rsid w:val="61E95EEB"/>
    <w:rsid w:val="632DD42F"/>
    <w:rsid w:val="6457DC5C"/>
    <w:rsid w:val="656B15A9"/>
    <w:rsid w:val="672E9842"/>
    <w:rsid w:val="678F7D1E"/>
    <w:rsid w:val="68CA68A3"/>
    <w:rsid w:val="6A250B53"/>
    <w:rsid w:val="6A2976B4"/>
    <w:rsid w:val="6AA70BAB"/>
    <w:rsid w:val="6C6E8C95"/>
    <w:rsid w:val="6D8DB4B7"/>
    <w:rsid w:val="6E4A5D72"/>
    <w:rsid w:val="700C5737"/>
    <w:rsid w:val="7083D5B5"/>
    <w:rsid w:val="71661F6D"/>
    <w:rsid w:val="73B2C53C"/>
    <w:rsid w:val="7460761D"/>
    <w:rsid w:val="75731269"/>
    <w:rsid w:val="760A5942"/>
    <w:rsid w:val="76D9EEDC"/>
    <w:rsid w:val="76DD8145"/>
    <w:rsid w:val="76EA65FE"/>
    <w:rsid w:val="77A297D4"/>
    <w:rsid w:val="77AD8E6E"/>
    <w:rsid w:val="79F420EC"/>
    <w:rsid w:val="7A6601EC"/>
    <w:rsid w:val="7AA0EFF6"/>
    <w:rsid w:val="7B486D89"/>
    <w:rsid w:val="7C60ED5C"/>
    <w:rsid w:val="7CC3575D"/>
    <w:rsid w:val="7CCF2DD2"/>
    <w:rsid w:val="7CF2C7C5"/>
    <w:rsid w:val="7E075863"/>
    <w:rsid w:val="7E5F27BE"/>
    <w:rsid w:val="7FA9DE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5DE5"/>
  <w15:docId w15:val="{D5623C41-6EA3-4D1E-968D-FDF51E7D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38F7"/>
    <w:pPr>
      <w:autoSpaceDE/>
      <w:autoSpaceDN/>
      <w:spacing w:after="240" w:line="276" w:lineRule="auto"/>
    </w:pPr>
    <w:rPr>
      <w:rFonts w:ascii="Arial" w:eastAsia="Calibri" w:hAnsi="Arial"/>
      <w:spacing w:val="-2"/>
      <w:sz w:val="20"/>
      <w:lang w:val="en-AU"/>
    </w:rPr>
  </w:style>
  <w:style w:type="paragraph" w:styleId="Heading1">
    <w:name w:val="heading 1"/>
    <w:basedOn w:val="Normal"/>
    <w:next w:val="Normal"/>
    <w:link w:val="Heading1Char"/>
    <w:autoRedefine/>
    <w:uiPriority w:val="10"/>
    <w:rsid w:val="00A322B7"/>
    <w:pPr>
      <w:spacing w:before="320"/>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A322B7"/>
    <w:pPr>
      <w:spacing w:line="240" w:lineRule="auto"/>
      <w:outlineLvl w:val="1"/>
    </w:pPr>
    <w:rPr>
      <w:b/>
      <w:bCs/>
      <w:color w:val="002664"/>
      <w:sz w:val="32"/>
      <w:szCs w:val="32"/>
    </w:rPr>
  </w:style>
  <w:style w:type="paragraph" w:styleId="Heading3">
    <w:name w:val="heading 3"/>
    <w:basedOn w:val="Normal"/>
    <w:next w:val="Normal"/>
    <w:link w:val="Heading3Char"/>
    <w:autoRedefine/>
    <w:uiPriority w:val="12"/>
    <w:qFormat/>
    <w:rsid w:val="006B38F7"/>
    <w:pPr>
      <w:spacing w:before="320"/>
      <w:ind w:left="1134" w:hanging="1134"/>
      <w:outlineLvl w:val="2"/>
    </w:pPr>
    <w:rPr>
      <w:rFonts w:cs="Calibri"/>
      <w:b/>
      <w:bCs/>
      <w:color w:val="002664"/>
      <w:sz w:val="30"/>
      <w:szCs w:val="30"/>
      <w:lang w:val="en-US"/>
    </w:rPr>
  </w:style>
  <w:style w:type="paragraph" w:styleId="Heading4">
    <w:name w:val="heading 4"/>
    <w:basedOn w:val="Normal"/>
    <w:next w:val="Normal"/>
    <w:link w:val="Heading4Char"/>
    <w:autoRedefine/>
    <w:uiPriority w:val="13"/>
    <w:qFormat/>
    <w:rsid w:val="006B38F7"/>
    <w:pPr>
      <w:spacing w:before="160" w:after="200"/>
      <w:outlineLvl w:val="3"/>
    </w:pPr>
    <w:rPr>
      <w:rFonts w:cs="Calibri"/>
      <w:b/>
      <w:bCs/>
      <w:color w:val="002664"/>
      <w:sz w:val="24"/>
      <w:szCs w:val="24"/>
      <w:lang w:val="en-US"/>
    </w:rPr>
  </w:style>
  <w:style w:type="paragraph" w:styleId="Heading5">
    <w:name w:val="heading 5"/>
    <w:basedOn w:val="Heading4"/>
    <w:next w:val="Normal"/>
    <w:link w:val="Heading5Char"/>
    <w:uiPriority w:val="14"/>
    <w:qFormat/>
    <w:rsid w:val="006B38F7"/>
    <w:pPr>
      <w:spacing w:after="240"/>
      <w:outlineLvl w:val="4"/>
    </w:pPr>
    <w:rPr>
      <w:sz w:val="22"/>
    </w:rPr>
  </w:style>
  <w:style w:type="paragraph" w:styleId="Heading6">
    <w:name w:val="heading 6"/>
    <w:basedOn w:val="Heading5"/>
    <w:next w:val="Normal"/>
    <w:link w:val="Heading6Char"/>
    <w:uiPriority w:val="15"/>
    <w:qFormat/>
    <w:rsid w:val="006B38F7"/>
    <w:pPr>
      <w:spacing w:before="200" w:after="80"/>
      <w:outlineLvl w:val="5"/>
    </w:pPr>
    <w:rPr>
      <w:caps/>
      <w:color w:val="CE0037"/>
      <w:sz w:val="16"/>
    </w:rPr>
  </w:style>
  <w:style w:type="paragraph" w:styleId="Heading7">
    <w:name w:val="heading 7"/>
    <w:basedOn w:val="Normal"/>
    <w:next w:val="Normal"/>
    <w:link w:val="Heading7Char"/>
    <w:uiPriority w:val="9"/>
    <w:unhideWhenUsed/>
    <w:qFormat/>
    <w:rsid w:val="006B38F7"/>
    <w:pPr>
      <w:keepNext/>
      <w:keepLines/>
      <w:spacing w:before="120" w:after="160"/>
      <w:ind w:left="426"/>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rsid w:val="006B38F7"/>
    <w:pPr>
      <w:spacing w:after="120"/>
    </w:pPr>
    <w:rPr>
      <w:sz w:val="22"/>
    </w:rPr>
  </w:style>
  <w:style w:type="paragraph" w:styleId="ListParagraph">
    <w:name w:val="List Paragraph"/>
    <w:basedOn w:val="Normal"/>
    <w:link w:val="ListParagraphChar"/>
    <w:autoRedefine/>
    <w:uiPriority w:val="34"/>
    <w:qFormat/>
    <w:rsid w:val="006B38F7"/>
    <w:pPr>
      <w:widowControl/>
      <w:numPr>
        <w:numId w:val="15"/>
      </w:numPr>
      <w:spacing w:after="200"/>
      <w:ind w:right="40"/>
      <w:contextualSpacing/>
    </w:pPr>
    <w:rPr>
      <w:rFonts w:eastAsia="Arial" w:cs="Arial"/>
      <w:spacing w:val="0"/>
      <w:szCs w:val="20"/>
      <w:lang w:val="en-US" w:eastAsia="en-AU"/>
    </w:rPr>
  </w:style>
  <w:style w:type="paragraph" w:customStyle="1" w:styleId="TableParagraph">
    <w:name w:val="Table Paragraph"/>
    <w:basedOn w:val="Normal"/>
    <w:uiPriority w:val="15"/>
    <w:qFormat/>
    <w:rsid w:val="006B38F7"/>
    <w:pPr>
      <w:spacing w:before="40" w:after="0"/>
      <w:ind w:left="40" w:right="40"/>
    </w:pPr>
    <w:rPr>
      <w:lang w:eastAsia="en-AU"/>
    </w:rPr>
  </w:style>
  <w:style w:type="paragraph" w:styleId="Header">
    <w:name w:val="header"/>
    <w:basedOn w:val="Normal"/>
    <w:link w:val="HeaderChar"/>
    <w:uiPriority w:val="99"/>
    <w:rsid w:val="006B38F7"/>
    <w:pPr>
      <w:tabs>
        <w:tab w:val="center" w:pos="4320"/>
        <w:tab w:val="right" w:pos="8640"/>
      </w:tabs>
    </w:pPr>
  </w:style>
  <w:style w:type="character" w:customStyle="1" w:styleId="HeaderChar">
    <w:name w:val="Header Char"/>
    <w:basedOn w:val="DefaultParagraphFont"/>
    <w:link w:val="Header"/>
    <w:uiPriority w:val="99"/>
    <w:rsid w:val="006B38F7"/>
    <w:rPr>
      <w:rFonts w:ascii="Arial" w:eastAsia="Calibri" w:hAnsi="Arial"/>
      <w:spacing w:val="-2"/>
      <w:sz w:val="20"/>
      <w:lang w:val="en-AU"/>
    </w:rPr>
  </w:style>
  <w:style w:type="paragraph" w:styleId="Footer">
    <w:name w:val="footer"/>
    <w:basedOn w:val="Normal"/>
    <w:link w:val="FooterChar"/>
    <w:uiPriority w:val="45"/>
    <w:rsid w:val="006B38F7"/>
    <w:rPr>
      <w:rFonts w:cs="Arial"/>
      <w:color w:val="002664"/>
      <w:sz w:val="18"/>
      <w:szCs w:val="20"/>
    </w:rPr>
  </w:style>
  <w:style w:type="character" w:customStyle="1" w:styleId="FooterChar">
    <w:name w:val="Footer Char"/>
    <w:basedOn w:val="DefaultParagraphFont"/>
    <w:link w:val="Footer"/>
    <w:uiPriority w:val="45"/>
    <w:rsid w:val="006B38F7"/>
    <w:rPr>
      <w:rFonts w:ascii="Arial" w:eastAsia="Calibri" w:hAnsi="Arial" w:cs="Arial"/>
      <w:color w:val="002664"/>
      <w:spacing w:val="-2"/>
      <w:sz w:val="18"/>
      <w:szCs w:val="20"/>
      <w:lang w:val="en-AU"/>
    </w:rPr>
  </w:style>
  <w:style w:type="paragraph" w:styleId="BalloonText">
    <w:name w:val="Balloon Text"/>
    <w:basedOn w:val="Normal"/>
    <w:link w:val="BalloonTextChar"/>
    <w:uiPriority w:val="99"/>
    <w:semiHidden/>
    <w:unhideWhenUsed/>
    <w:rsid w:val="006B38F7"/>
    <w:rPr>
      <w:rFonts w:ascii="Tahoma" w:hAnsi="Tahoma" w:cs="Tahoma"/>
      <w:sz w:val="16"/>
      <w:szCs w:val="16"/>
    </w:rPr>
  </w:style>
  <w:style w:type="character" w:customStyle="1" w:styleId="BalloonTextChar">
    <w:name w:val="Balloon Text Char"/>
    <w:basedOn w:val="DefaultParagraphFont"/>
    <w:link w:val="BalloonText"/>
    <w:uiPriority w:val="99"/>
    <w:semiHidden/>
    <w:rsid w:val="006B38F7"/>
    <w:rPr>
      <w:rFonts w:ascii="Tahoma" w:eastAsia="Calibri" w:hAnsi="Tahoma" w:cs="Tahoma"/>
      <w:spacing w:val="-2"/>
      <w:sz w:val="16"/>
      <w:szCs w:val="16"/>
      <w:lang w:val="en-AU"/>
    </w:rPr>
  </w:style>
  <w:style w:type="paragraph" w:styleId="NoSpacing">
    <w:name w:val="No Spacing"/>
    <w:basedOn w:val="Normal"/>
    <w:uiPriority w:val="1"/>
    <w:rsid w:val="006B38F7"/>
    <w:pPr>
      <w:spacing w:after="80"/>
    </w:pPr>
    <w:rPr>
      <w:rFonts w:cs="Arial"/>
      <w:i/>
    </w:rPr>
  </w:style>
  <w:style w:type="character" w:customStyle="1" w:styleId="BodyTextChar">
    <w:name w:val="Body Text Char"/>
    <w:basedOn w:val="DefaultParagraphFont"/>
    <w:link w:val="BodyText"/>
    <w:uiPriority w:val="1"/>
    <w:rsid w:val="006B38F7"/>
    <w:rPr>
      <w:rFonts w:ascii="Arial" w:eastAsia="Calibri" w:hAnsi="Arial"/>
      <w:spacing w:val="-2"/>
      <w:lang w:val="en-AU"/>
    </w:rPr>
  </w:style>
  <w:style w:type="paragraph" w:styleId="BodyText2">
    <w:name w:val="Body Text 2"/>
    <w:basedOn w:val="BodyText"/>
    <w:link w:val="BodyText2Char"/>
    <w:uiPriority w:val="99"/>
    <w:unhideWhenUsed/>
    <w:rsid w:val="00C36591"/>
    <w:pPr>
      <w:ind w:left="567"/>
    </w:pPr>
  </w:style>
  <w:style w:type="character" w:customStyle="1" w:styleId="BodyText2Char">
    <w:name w:val="Body Text 2 Char"/>
    <w:basedOn w:val="DefaultParagraphFont"/>
    <w:link w:val="BodyText2"/>
    <w:uiPriority w:val="99"/>
    <w:rsid w:val="00C36591"/>
    <w:rPr>
      <w:rFonts w:ascii="Arial" w:eastAsia="Calibri" w:hAnsi="Arial" w:cs="Arial"/>
      <w:spacing w:val="-2"/>
      <w:lang w:val="en-AU"/>
    </w:rPr>
  </w:style>
  <w:style w:type="paragraph" w:styleId="BodyText3">
    <w:name w:val="Body Text 3"/>
    <w:basedOn w:val="BodyText"/>
    <w:link w:val="BodyText3Char"/>
    <w:uiPriority w:val="99"/>
    <w:unhideWhenUsed/>
    <w:rsid w:val="00C36591"/>
    <w:pPr>
      <w:ind w:left="1134"/>
    </w:pPr>
  </w:style>
  <w:style w:type="character" w:customStyle="1" w:styleId="BodyText3Char">
    <w:name w:val="Body Text 3 Char"/>
    <w:basedOn w:val="DefaultParagraphFont"/>
    <w:link w:val="BodyText3"/>
    <w:uiPriority w:val="99"/>
    <w:rsid w:val="00C36591"/>
    <w:rPr>
      <w:rFonts w:ascii="Arial" w:eastAsia="Calibri" w:hAnsi="Arial" w:cs="Arial"/>
      <w:spacing w:val="-2"/>
      <w:lang w:val="en-AU"/>
    </w:rPr>
  </w:style>
  <w:style w:type="character" w:styleId="BookTitle">
    <w:name w:val="Book Title"/>
    <w:basedOn w:val="DefaultParagraphFont"/>
    <w:uiPriority w:val="33"/>
    <w:rsid w:val="00C36591"/>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6B38F7"/>
    <w:rPr>
      <w:sz w:val="16"/>
      <w:szCs w:val="16"/>
    </w:rPr>
  </w:style>
  <w:style w:type="paragraph" w:styleId="CommentText">
    <w:name w:val="annotation text"/>
    <w:basedOn w:val="Normal"/>
    <w:link w:val="CommentTextChar"/>
    <w:uiPriority w:val="99"/>
    <w:unhideWhenUsed/>
    <w:rsid w:val="006B38F7"/>
    <w:rPr>
      <w:szCs w:val="20"/>
    </w:rPr>
  </w:style>
  <w:style w:type="character" w:customStyle="1" w:styleId="CommentTextChar">
    <w:name w:val="Comment Text Char"/>
    <w:basedOn w:val="DefaultParagraphFont"/>
    <w:link w:val="CommentText"/>
    <w:uiPriority w:val="99"/>
    <w:rsid w:val="006B38F7"/>
    <w:rPr>
      <w:rFonts w:ascii="Arial" w:eastAsia="Calibri" w:hAnsi="Arial"/>
      <w:spacing w:val="-2"/>
      <w:sz w:val="20"/>
      <w:szCs w:val="20"/>
      <w:lang w:val="en-AU"/>
    </w:rPr>
  </w:style>
  <w:style w:type="paragraph" w:styleId="CommentSubject">
    <w:name w:val="annotation subject"/>
    <w:basedOn w:val="CommentText"/>
    <w:next w:val="CommentText"/>
    <w:link w:val="CommentSubjectChar"/>
    <w:uiPriority w:val="99"/>
    <w:semiHidden/>
    <w:unhideWhenUsed/>
    <w:rsid w:val="006B38F7"/>
    <w:rPr>
      <w:b/>
      <w:bCs/>
    </w:rPr>
  </w:style>
  <w:style w:type="character" w:customStyle="1" w:styleId="CommentSubjectChar">
    <w:name w:val="Comment Subject Char"/>
    <w:basedOn w:val="CommentTextChar"/>
    <w:link w:val="CommentSubject"/>
    <w:uiPriority w:val="99"/>
    <w:semiHidden/>
    <w:rsid w:val="006B38F7"/>
    <w:rPr>
      <w:rFonts w:ascii="Arial" w:eastAsia="Calibri" w:hAnsi="Arial"/>
      <w:b/>
      <w:bCs/>
      <w:spacing w:val="-2"/>
      <w:sz w:val="20"/>
      <w:szCs w:val="20"/>
      <w:lang w:val="en-AU"/>
    </w:rPr>
  </w:style>
  <w:style w:type="paragraph" w:customStyle="1" w:styleId="copyrighttext">
    <w:name w:val="copyright text"/>
    <w:basedOn w:val="BodyText"/>
    <w:link w:val="copyrighttextChar"/>
    <w:autoRedefine/>
    <w:uiPriority w:val="1"/>
    <w:qFormat/>
    <w:rsid w:val="00C36591"/>
    <w:pPr>
      <w:spacing w:line="240" w:lineRule="auto"/>
    </w:pPr>
    <w:rPr>
      <w:szCs w:val="20"/>
    </w:rPr>
  </w:style>
  <w:style w:type="character" w:customStyle="1" w:styleId="copyrighttextChar">
    <w:name w:val="copyright text Char"/>
    <w:basedOn w:val="BodyTextChar"/>
    <w:link w:val="copyrighttext"/>
    <w:uiPriority w:val="1"/>
    <w:rsid w:val="00C36591"/>
    <w:rPr>
      <w:rFonts w:ascii="Arial" w:eastAsia="Calibri" w:hAnsi="Arial" w:cs="Arial"/>
      <w:spacing w:val="-2"/>
      <w:sz w:val="20"/>
      <w:szCs w:val="20"/>
      <w:lang w:val="en-AU"/>
    </w:rPr>
  </w:style>
  <w:style w:type="paragraph" w:customStyle="1" w:styleId="Disclaimertext">
    <w:name w:val="Disclaimer text"/>
    <w:basedOn w:val="Normal"/>
    <w:link w:val="DisclaimertextChar"/>
    <w:autoRedefine/>
    <w:uiPriority w:val="49"/>
    <w:qFormat/>
    <w:rsid w:val="006B38F7"/>
    <w:rPr>
      <w:rFonts w:cs="Arial"/>
      <w:color w:val="002664"/>
      <w:szCs w:val="20"/>
    </w:rPr>
  </w:style>
  <w:style w:type="character" w:customStyle="1" w:styleId="DisclaimertextChar">
    <w:name w:val="Disclaimer text Char"/>
    <w:basedOn w:val="DefaultParagraphFont"/>
    <w:link w:val="Disclaimertext"/>
    <w:uiPriority w:val="49"/>
    <w:rsid w:val="006B38F7"/>
    <w:rPr>
      <w:rFonts w:ascii="Arial" w:eastAsia="Calibri" w:hAnsi="Arial" w:cs="Arial"/>
      <w:color w:val="002664"/>
      <w:spacing w:val="-2"/>
      <w:sz w:val="20"/>
      <w:szCs w:val="20"/>
      <w:lang w:val="en-AU"/>
    </w:rPr>
  </w:style>
  <w:style w:type="paragraph" w:styleId="DocumentMap">
    <w:name w:val="Document Map"/>
    <w:basedOn w:val="Normal"/>
    <w:link w:val="DocumentMapChar"/>
    <w:uiPriority w:val="99"/>
    <w:semiHidden/>
    <w:unhideWhenUsed/>
    <w:rsid w:val="006B38F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B38F7"/>
    <w:rPr>
      <w:rFonts w:ascii="Lucida Grande" w:eastAsia="Calibri" w:hAnsi="Lucida Grande" w:cs="Lucida Grande"/>
      <w:spacing w:val="-2"/>
      <w:sz w:val="24"/>
      <w:szCs w:val="24"/>
      <w:lang w:val="en-AU"/>
    </w:rPr>
  </w:style>
  <w:style w:type="character" w:styleId="Emphasis">
    <w:name w:val="Emphasis"/>
    <w:basedOn w:val="DefaultParagraphFont"/>
    <w:uiPriority w:val="20"/>
    <w:qFormat/>
    <w:rsid w:val="006B38F7"/>
    <w:rPr>
      <w:rFonts w:ascii="Arial" w:hAnsi="Arial"/>
      <w:i/>
      <w:iCs/>
    </w:rPr>
  </w:style>
  <w:style w:type="character" w:styleId="FollowedHyperlink">
    <w:name w:val="FollowedHyperlink"/>
    <w:basedOn w:val="DefaultParagraphFont"/>
    <w:uiPriority w:val="99"/>
    <w:semiHidden/>
    <w:unhideWhenUsed/>
    <w:rsid w:val="006B38F7"/>
    <w:rPr>
      <w:rFonts w:ascii="Arial" w:hAnsi="Arial"/>
      <w:color w:val="92318E"/>
      <w:sz w:val="22"/>
      <w:u w:val="single"/>
    </w:rPr>
  </w:style>
  <w:style w:type="character" w:customStyle="1" w:styleId="Footnote">
    <w:name w:val="Footnote"/>
    <w:uiPriority w:val="34"/>
    <w:qFormat/>
    <w:rsid w:val="00CB008E"/>
    <w:rPr>
      <w:rFonts w:ascii="Arial" w:hAnsi="Arial"/>
      <w:color w:val="041E42"/>
      <w:sz w:val="16"/>
      <w:szCs w:val="16"/>
    </w:rPr>
  </w:style>
  <w:style w:type="character" w:styleId="FootnoteReference">
    <w:name w:val="footnote reference"/>
    <w:basedOn w:val="DefaultParagraphFont"/>
    <w:uiPriority w:val="99"/>
    <w:unhideWhenUsed/>
    <w:rsid w:val="006B38F7"/>
    <w:rPr>
      <w:vertAlign w:val="superscript"/>
    </w:rPr>
  </w:style>
  <w:style w:type="paragraph" w:styleId="FootnoteText">
    <w:name w:val="footnote text"/>
    <w:basedOn w:val="Normal"/>
    <w:link w:val="FootnoteTextChar"/>
    <w:uiPriority w:val="99"/>
    <w:unhideWhenUsed/>
    <w:qFormat/>
    <w:rsid w:val="006B38F7"/>
    <w:pPr>
      <w:spacing w:after="0" w:line="240" w:lineRule="auto"/>
    </w:pPr>
    <w:rPr>
      <w:szCs w:val="20"/>
    </w:rPr>
  </w:style>
  <w:style w:type="character" w:customStyle="1" w:styleId="FootnoteTextChar">
    <w:name w:val="Footnote Text Char"/>
    <w:basedOn w:val="DefaultParagraphFont"/>
    <w:link w:val="FootnoteText"/>
    <w:uiPriority w:val="99"/>
    <w:rsid w:val="006B38F7"/>
    <w:rPr>
      <w:rFonts w:ascii="Arial" w:eastAsia="Calibri" w:hAnsi="Arial"/>
      <w:spacing w:val="-2"/>
      <w:sz w:val="20"/>
      <w:szCs w:val="20"/>
      <w:lang w:val="en-AU"/>
    </w:rPr>
  </w:style>
  <w:style w:type="character" w:customStyle="1" w:styleId="Heading1Char">
    <w:name w:val="Heading 1 Char"/>
    <w:basedOn w:val="DefaultParagraphFont"/>
    <w:link w:val="Heading1"/>
    <w:uiPriority w:val="10"/>
    <w:rsid w:val="00A322B7"/>
    <w:rPr>
      <w:rFonts w:ascii="Arial" w:eastAsia="Calibri" w:hAnsi="Arial" w:cs="Calibri"/>
      <w:b/>
      <w:bCs/>
      <w:color w:val="002664"/>
      <w:spacing w:val="-2"/>
      <w:sz w:val="40"/>
      <w:szCs w:val="40"/>
      <w:lang w:val="en-AU"/>
    </w:rPr>
  </w:style>
  <w:style w:type="paragraph" w:customStyle="1" w:styleId="Heading1nonumbers">
    <w:name w:val="Heading 1 no numbers"/>
    <w:basedOn w:val="Heading1"/>
    <w:uiPriority w:val="1"/>
    <w:rsid w:val="00C36591"/>
    <w:rPr>
      <w:lang w:eastAsia="en-AU"/>
    </w:rPr>
  </w:style>
  <w:style w:type="character" w:customStyle="1" w:styleId="Heading2Char">
    <w:name w:val="Heading 2 Char"/>
    <w:basedOn w:val="DefaultParagraphFont"/>
    <w:link w:val="Heading2"/>
    <w:uiPriority w:val="11"/>
    <w:rsid w:val="00A322B7"/>
    <w:rPr>
      <w:rFonts w:ascii="Arial" w:eastAsia="Calibri" w:hAnsi="Arial"/>
      <w:b/>
      <w:bCs/>
      <w:color w:val="002664"/>
      <w:spacing w:val="-2"/>
      <w:sz w:val="32"/>
      <w:szCs w:val="32"/>
      <w:lang w:val="en-AU"/>
    </w:rPr>
  </w:style>
  <w:style w:type="paragraph" w:customStyle="1" w:styleId="Heading2nonumbers">
    <w:name w:val="Heading 2 no numbers"/>
    <w:basedOn w:val="Heading2"/>
    <w:uiPriority w:val="1"/>
    <w:rsid w:val="00C36591"/>
    <w:rPr>
      <w:lang w:eastAsia="en-AU"/>
    </w:rPr>
  </w:style>
  <w:style w:type="character" w:customStyle="1" w:styleId="Heading3Char">
    <w:name w:val="Heading 3 Char"/>
    <w:basedOn w:val="DefaultParagraphFont"/>
    <w:link w:val="Heading3"/>
    <w:uiPriority w:val="12"/>
    <w:rsid w:val="006B38F7"/>
    <w:rPr>
      <w:rFonts w:ascii="Arial" w:eastAsia="Calibri" w:hAnsi="Arial" w:cs="Calibri"/>
      <w:b/>
      <w:bCs/>
      <w:color w:val="002664"/>
      <w:spacing w:val="-2"/>
      <w:sz w:val="30"/>
      <w:szCs w:val="30"/>
    </w:rPr>
  </w:style>
  <w:style w:type="paragraph" w:customStyle="1" w:styleId="Heading3nonumbers">
    <w:name w:val="Heading 3 no numbers"/>
    <w:basedOn w:val="Heading3"/>
    <w:uiPriority w:val="1"/>
    <w:rsid w:val="00C36591"/>
  </w:style>
  <w:style w:type="character" w:customStyle="1" w:styleId="Heading4Char">
    <w:name w:val="Heading 4 Char"/>
    <w:basedOn w:val="DefaultParagraphFont"/>
    <w:link w:val="Heading4"/>
    <w:uiPriority w:val="13"/>
    <w:rsid w:val="006B38F7"/>
    <w:rPr>
      <w:rFonts w:ascii="Arial" w:eastAsia="Calibri" w:hAnsi="Arial" w:cs="Calibri"/>
      <w:b/>
      <w:bCs/>
      <w:color w:val="002664"/>
      <w:spacing w:val="-2"/>
      <w:sz w:val="24"/>
      <w:szCs w:val="24"/>
    </w:rPr>
  </w:style>
  <w:style w:type="paragraph" w:customStyle="1" w:styleId="Heading4nonumbers">
    <w:name w:val="Heading 4 no numbers"/>
    <w:basedOn w:val="Heading4"/>
    <w:uiPriority w:val="1"/>
    <w:rsid w:val="00C36591"/>
  </w:style>
  <w:style w:type="character" w:customStyle="1" w:styleId="Heading5Char">
    <w:name w:val="Heading 5 Char"/>
    <w:basedOn w:val="DefaultParagraphFont"/>
    <w:link w:val="Heading5"/>
    <w:uiPriority w:val="14"/>
    <w:rsid w:val="006B38F7"/>
    <w:rPr>
      <w:rFonts w:ascii="Arial" w:eastAsia="Calibri" w:hAnsi="Arial" w:cs="Calibri"/>
      <w:b/>
      <w:bCs/>
      <w:color w:val="002664"/>
      <w:spacing w:val="-2"/>
      <w:szCs w:val="24"/>
    </w:rPr>
  </w:style>
  <w:style w:type="character" w:customStyle="1" w:styleId="Heading6Char">
    <w:name w:val="Heading 6 Char"/>
    <w:basedOn w:val="DefaultParagraphFont"/>
    <w:link w:val="Heading6"/>
    <w:uiPriority w:val="15"/>
    <w:rsid w:val="006B38F7"/>
    <w:rPr>
      <w:rFonts w:ascii="Arial" w:eastAsia="Calibri" w:hAnsi="Arial" w:cs="Calibri"/>
      <w:b/>
      <w:bCs/>
      <w:caps/>
      <w:color w:val="CE0037"/>
      <w:spacing w:val="-2"/>
      <w:sz w:val="16"/>
      <w:szCs w:val="24"/>
    </w:rPr>
  </w:style>
  <w:style w:type="paragraph" w:customStyle="1" w:styleId="Heading60">
    <w:name w:val="Heading6"/>
    <w:basedOn w:val="Heading5"/>
    <w:link w:val="Heading6Char0"/>
    <w:uiPriority w:val="1"/>
    <w:qFormat/>
    <w:rsid w:val="00C36591"/>
    <w:rPr>
      <w:i/>
    </w:rPr>
  </w:style>
  <w:style w:type="character" w:customStyle="1" w:styleId="Heading6Char0">
    <w:name w:val="Heading6 Char"/>
    <w:basedOn w:val="Heading5Char"/>
    <w:link w:val="Heading60"/>
    <w:uiPriority w:val="1"/>
    <w:rsid w:val="00C36591"/>
    <w:rPr>
      <w:rFonts w:ascii="Arial" w:eastAsia="Calibri" w:hAnsi="Arial" w:cs="Calibri"/>
      <w:b/>
      <w:bCs/>
      <w:i/>
      <w:color w:val="7F7F7F" w:themeColor="text1" w:themeTint="80"/>
      <w:spacing w:val="-2"/>
      <w:szCs w:val="24"/>
    </w:rPr>
  </w:style>
  <w:style w:type="character" w:styleId="Hyperlink">
    <w:name w:val="Hyperlink"/>
    <w:uiPriority w:val="99"/>
    <w:qFormat/>
    <w:rsid w:val="006B38F7"/>
    <w:rPr>
      <w:rFonts w:ascii="Arial" w:hAnsi="Arial"/>
      <w:color w:val="002664"/>
      <w:u w:val="single"/>
    </w:rPr>
  </w:style>
  <w:style w:type="table" w:styleId="LightShading-Accent6">
    <w:name w:val="Light Shading Accent 6"/>
    <w:basedOn w:val="TableNormal"/>
    <w:uiPriority w:val="60"/>
    <w:rsid w:val="006B38F7"/>
    <w:pPr>
      <w:widowControl/>
      <w:autoSpaceDE/>
      <w:autoSpaceDN/>
    </w:pPr>
    <w:rPr>
      <w:rFonts w:eastAsiaTheme="minorEastAsia"/>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NESATable">
    <w:name w:val="NESA Table"/>
    <w:basedOn w:val="TableNormal"/>
    <w:uiPriority w:val="99"/>
    <w:rsid w:val="006B38F7"/>
    <w:pPr>
      <w:widowControl/>
      <w:autoSpaceDE/>
      <w:autoSpaceDN/>
      <w:ind w:left="40" w:right="40"/>
    </w:pPr>
    <w:rPr>
      <w:rFonts w:ascii="Arial" w:hAnsi="Arial"/>
      <w:sz w:val="20"/>
      <w:lang w:val="en-AU"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Numberedlist">
    <w:name w:val="Numbered list"/>
    <w:basedOn w:val="ListParagraph"/>
    <w:uiPriority w:val="8"/>
    <w:rsid w:val="006B38F7"/>
    <w:pPr>
      <w:numPr>
        <w:numId w:val="17"/>
      </w:numPr>
    </w:pPr>
  </w:style>
  <w:style w:type="character" w:styleId="PageNumber">
    <w:name w:val="page number"/>
    <w:basedOn w:val="DefaultParagraphFont"/>
    <w:uiPriority w:val="99"/>
    <w:semiHidden/>
    <w:unhideWhenUsed/>
    <w:rsid w:val="006B38F7"/>
  </w:style>
  <w:style w:type="paragraph" w:styleId="Quote">
    <w:name w:val="Quote"/>
    <w:basedOn w:val="Normal"/>
    <w:next w:val="Normal"/>
    <w:link w:val="QuoteChar"/>
    <w:uiPriority w:val="29"/>
    <w:rsid w:val="006B38F7"/>
    <w:pPr>
      <w:spacing w:line="360" w:lineRule="auto"/>
    </w:pPr>
    <w:rPr>
      <w:b/>
      <w:i/>
      <w:iCs/>
      <w:color w:val="92318E"/>
    </w:rPr>
  </w:style>
  <w:style w:type="character" w:customStyle="1" w:styleId="QuoteChar">
    <w:name w:val="Quote Char"/>
    <w:basedOn w:val="DefaultParagraphFont"/>
    <w:link w:val="Quote"/>
    <w:uiPriority w:val="29"/>
    <w:rsid w:val="006B38F7"/>
    <w:rPr>
      <w:rFonts w:ascii="Arial" w:eastAsia="Calibri" w:hAnsi="Arial"/>
      <w:b/>
      <w:i/>
      <w:iCs/>
      <w:color w:val="92318E"/>
      <w:spacing w:val="-2"/>
      <w:sz w:val="20"/>
      <w:lang w:val="en-AU"/>
    </w:rPr>
  </w:style>
  <w:style w:type="paragraph" w:styleId="Subtitle">
    <w:name w:val="Subtitle"/>
    <w:basedOn w:val="Normal"/>
    <w:next w:val="Normal"/>
    <w:link w:val="SubtitleChar"/>
    <w:autoRedefine/>
    <w:uiPriority w:val="16"/>
    <w:rsid w:val="006B38F7"/>
    <w:rPr>
      <w:rFonts w:cs="Arial"/>
      <w:b/>
      <w:color w:val="002664"/>
      <w:sz w:val="52"/>
      <w:szCs w:val="52"/>
    </w:rPr>
  </w:style>
  <w:style w:type="character" w:customStyle="1" w:styleId="SubtitleChar">
    <w:name w:val="Subtitle Char"/>
    <w:basedOn w:val="DefaultParagraphFont"/>
    <w:link w:val="Subtitle"/>
    <w:uiPriority w:val="16"/>
    <w:rsid w:val="006B38F7"/>
    <w:rPr>
      <w:rFonts w:ascii="Arial" w:eastAsia="Calibri" w:hAnsi="Arial" w:cs="Arial"/>
      <w:b/>
      <w:color w:val="002664"/>
      <w:spacing w:val="-2"/>
      <w:sz w:val="52"/>
      <w:szCs w:val="52"/>
      <w:lang w:val="en-AU"/>
    </w:rPr>
  </w:style>
  <w:style w:type="table" w:styleId="TableGrid">
    <w:name w:val="Table Grid"/>
    <w:basedOn w:val="TableNormal"/>
    <w:uiPriority w:val="39"/>
    <w:rsid w:val="006B38F7"/>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C36591"/>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C36591"/>
    <w:rPr>
      <w:rFonts w:ascii="Arial" w:eastAsia="Calibri" w:hAnsi="Arial" w:cs="Calibri"/>
      <w:b/>
      <w:bCs/>
      <w:i/>
      <w:color w:val="FFFFFF" w:themeColor="background1"/>
      <w:spacing w:val="-2"/>
      <w:sz w:val="18"/>
      <w:szCs w:val="24"/>
      <w:lang w:eastAsia="en-AU"/>
    </w:rPr>
  </w:style>
  <w:style w:type="paragraph" w:customStyle="1" w:styleId="Tableheading">
    <w:name w:val="Table heading"/>
    <w:basedOn w:val="Heading5"/>
    <w:link w:val="TableheadingChar"/>
    <w:autoRedefine/>
    <w:uiPriority w:val="15"/>
    <w:rsid w:val="009B0E5E"/>
    <w:pPr>
      <w:widowControl/>
      <w:spacing w:before="40" w:after="0"/>
      <w:ind w:left="40" w:right="40"/>
    </w:pPr>
    <w:rPr>
      <w:rFonts w:cs="Arial"/>
      <w:b w:val="0"/>
      <w:color w:val="FFFFFF" w:themeColor="background1"/>
      <w:lang w:eastAsia="en-AU"/>
    </w:rPr>
  </w:style>
  <w:style w:type="character" w:customStyle="1" w:styleId="TableheadingChar">
    <w:name w:val="Table heading Char"/>
    <w:basedOn w:val="Heading5Char"/>
    <w:link w:val="Tableheading"/>
    <w:uiPriority w:val="15"/>
    <w:rsid w:val="009B0E5E"/>
    <w:rPr>
      <w:rFonts w:ascii="Arial" w:eastAsia="Calibri" w:hAnsi="Arial" w:cs="Arial"/>
      <w:b w:val="0"/>
      <w:bCs/>
      <w:color w:val="FFFFFF" w:themeColor="background1"/>
      <w:spacing w:val="-2"/>
      <w:szCs w:val="24"/>
      <w:lang w:eastAsia="en-AU"/>
    </w:rPr>
  </w:style>
  <w:style w:type="paragraph" w:customStyle="1" w:styleId="TableParagraphRIGHTaligned">
    <w:name w:val="Table Paragraph RIGHT aligned"/>
    <w:basedOn w:val="Normal"/>
    <w:next w:val="TableParagraph"/>
    <w:link w:val="TableParagraphRIGHTalignedChar"/>
    <w:uiPriority w:val="1"/>
    <w:rsid w:val="00C36591"/>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C36591"/>
    <w:rPr>
      <w:rFonts w:ascii="Arial" w:eastAsia="Calibri" w:hAnsi="Arial"/>
      <w:spacing w:val="-2"/>
      <w:sz w:val="17"/>
      <w:lang w:val="en-AU" w:eastAsia="en-AU"/>
    </w:rPr>
  </w:style>
  <w:style w:type="paragraph" w:customStyle="1" w:styleId="TableparagraghLEFT">
    <w:name w:val="Table paragragh LEFT"/>
    <w:basedOn w:val="TableParagraphRIGHTaligned"/>
    <w:link w:val="TableparagraghLEFTChar"/>
    <w:uiPriority w:val="1"/>
    <w:rsid w:val="00C36591"/>
    <w:pPr>
      <w:jc w:val="left"/>
    </w:pPr>
  </w:style>
  <w:style w:type="character" w:customStyle="1" w:styleId="TableparagraghLEFTChar">
    <w:name w:val="Table paragragh LEFT Char"/>
    <w:basedOn w:val="TableParagraphRIGHTalignedChar"/>
    <w:link w:val="TableparagraghLEFT"/>
    <w:uiPriority w:val="1"/>
    <w:rsid w:val="00C36591"/>
    <w:rPr>
      <w:rFonts w:ascii="Arial" w:eastAsia="Calibri" w:hAnsi="Arial"/>
      <w:spacing w:val="-2"/>
      <w:sz w:val="17"/>
      <w:lang w:val="en-AU" w:eastAsia="en-AU"/>
    </w:rPr>
  </w:style>
  <w:style w:type="paragraph" w:styleId="Title">
    <w:name w:val="Title"/>
    <w:basedOn w:val="Normal"/>
    <w:next w:val="Normal"/>
    <w:link w:val="TitleChar"/>
    <w:autoRedefine/>
    <w:uiPriority w:val="10"/>
    <w:rsid w:val="006B38F7"/>
    <w:pPr>
      <w:keepLines/>
      <w:spacing w:before="3200"/>
      <w:ind w:right="34"/>
    </w:pPr>
    <w:rPr>
      <w:rFonts w:cs="Calibri"/>
      <w:b/>
      <w:bCs/>
      <w:color w:val="002664"/>
      <w:sz w:val="60"/>
      <w:szCs w:val="60"/>
    </w:rPr>
  </w:style>
  <w:style w:type="character" w:customStyle="1" w:styleId="TitleChar">
    <w:name w:val="Title Char"/>
    <w:basedOn w:val="DefaultParagraphFont"/>
    <w:link w:val="Title"/>
    <w:uiPriority w:val="10"/>
    <w:rsid w:val="006B38F7"/>
    <w:rPr>
      <w:rFonts w:ascii="Arial" w:eastAsia="Calibri" w:hAnsi="Arial" w:cs="Calibri"/>
      <w:b/>
      <w:bCs/>
      <w:color w:val="002664"/>
      <w:spacing w:val="-2"/>
      <w:sz w:val="60"/>
      <w:szCs w:val="60"/>
      <w:lang w:val="en-AU"/>
    </w:rPr>
  </w:style>
  <w:style w:type="paragraph" w:styleId="TOC1">
    <w:name w:val="toc 1"/>
    <w:basedOn w:val="Normal"/>
    <w:uiPriority w:val="39"/>
    <w:rsid w:val="006B38F7"/>
    <w:pPr>
      <w:tabs>
        <w:tab w:val="right" w:leader="dot" w:pos="8789"/>
      </w:tabs>
      <w:spacing w:before="80" w:after="120"/>
      <w:ind w:left="425" w:right="380" w:hanging="425"/>
    </w:pPr>
    <w:rPr>
      <w:rFonts w:cs="Arial"/>
      <w:noProof/>
    </w:rPr>
  </w:style>
  <w:style w:type="paragraph" w:styleId="TOC2">
    <w:name w:val="toc 2"/>
    <w:basedOn w:val="Normal"/>
    <w:uiPriority w:val="39"/>
    <w:rsid w:val="006B38F7"/>
    <w:pPr>
      <w:tabs>
        <w:tab w:val="right" w:leader="dot" w:pos="8789"/>
      </w:tabs>
      <w:spacing w:before="120"/>
      <w:ind w:left="709" w:right="380" w:hanging="425"/>
    </w:pPr>
    <w:rPr>
      <w:rFonts w:cs="Arial"/>
      <w:noProof/>
    </w:rPr>
  </w:style>
  <w:style w:type="paragraph" w:styleId="TOC3">
    <w:name w:val="toc 3"/>
    <w:basedOn w:val="TOC2"/>
    <w:uiPriority w:val="39"/>
    <w:rsid w:val="006B38F7"/>
    <w:pPr>
      <w:ind w:left="1134" w:hanging="567"/>
    </w:pPr>
  </w:style>
  <w:style w:type="paragraph" w:styleId="TOC4">
    <w:name w:val="toc 4"/>
    <w:basedOn w:val="Normal"/>
    <w:uiPriority w:val="39"/>
    <w:rsid w:val="00C36591"/>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C36591"/>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C36591"/>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C36591"/>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C36591"/>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C36591"/>
    <w:pPr>
      <w:pBdr>
        <w:between w:val="double" w:sz="6" w:space="0" w:color="auto"/>
      </w:pBdr>
      <w:spacing w:after="0"/>
      <w:ind w:left="1540"/>
    </w:pPr>
    <w:rPr>
      <w:rFonts w:asciiTheme="minorHAnsi" w:hAnsiTheme="minorHAnsi"/>
      <w:szCs w:val="20"/>
    </w:rPr>
  </w:style>
  <w:style w:type="paragraph" w:styleId="TOCHeading">
    <w:name w:val="TOC Heading"/>
    <w:basedOn w:val="Normal"/>
    <w:next w:val="Normal"/>
    <w:autoRedefine/>
    <w:uiPriority w:val="39"/>
    <w:unhideWhenUsed/>
    <w:rsid w:val="006B38F7"/>
    <w:pPr>
      <w:pBdr>
        <w:bottom w:val="single" w:sz="4" w:space="1" w:color="auto"/>
      </w:pBdr>
    </w:pPr>
    <w:rPr>
      <w:b/>
      <w:color w:val="002664"/>
      <w:sz w:val="40"/>
    </w:rPr>
  </w:style>
  <w:style w:type="character" w:styleId="UnresolvedMention">
    <w:name w:val="Unresolved Mention"/>
    <w:basedOn w:val="DefaultParagraphFont"/>
    <w:uiPriority w:val="99"/>
    <w:semiHidden/>
    <w:unhideWhenUsed/>
    <w:rsid w:val="006B38F7"/>
    <w:rPr>
      <w:color w:val="605E5C"/>
      <w:shd w:val="clear" w:color="auto" w:fill="E1DFDD"/>
    </w:rPr>
  </w:style>
  <w:style w:type="paragraph" w:customStyle="1" w:styleId="Copyright">
    <w:name w:val="Copyright"/>
    <w:basedOn w:val="Normal"/>
    <w:uiPriority w:val="1"/>
    <w:rsid w:val="006B38F7"/>
    <w:pPr>
      <w:spacing w:after="120"/>
    </w:pPr>
    <w:rPr>
      <w:szCs w:val="20"/>
    </w:rPr>
  </w:style>
  <w:style w:type="paragraph" w:customStyle="1" w:styleId="Frontpage-Dates">
    <w:name w:val="Frontpage - Dates"/>
    <w:basedOn w:val="Normal"/>
    <w:next w:val="Normal"/>
    <w:uiPriority w:val="1"/>
    <w:rsid w:val="006B38F7"/>
    <w:rPr>
      <w:b/>
      <w:bCs/>
      <w:color w:val="002664"/>
      <w:sz w:val="36"/>
      <w:szCs w:val="36"/>
    </w:rPr>
  </w:style>
  <w:style w:type="paragraph" w:customStyle="1" w:styleId="Frontpage-Packageinfo">
    <w:name w:val="Frontpage - Package info"/>
    <w:basedOn w:val="Normal"/>
    <w:uiPriority w:val="1"/>
    <w:rsid w:val="006B38F7"/>
    <w:pPr>
      <w:spacing w:before="800" w:after="400"/>
    </w:pPr>
    <w:rPr>
      <w:b/>
      <w:bCs/>
      <w:sz w:val="28"/>
      <w:szCs w:val="28"/>
    </w:rPr>
  </w:style>
  <w:style w:type="character" w:customStyle="1" w:styleId="Heading7Char">
    <w:name w:val="Heading 7 Char"/>
    <w:basedOn w:val="DefaultParagraphFont"/>
    <w:link w:val="Heading7"/>
    <w:uiPriority w:val="9"/>
    <w:rsid w:val="006B38F7"/>
    <w:rPr>
      <w:rFonts w:ascii="Arial" w:eastAsiaTheme="majorEastAsia" w:hAnsi="Arial" w:cstheme="majorBidi"/>
      <w:b/>
      <w:bCs/>
      <w:iCs/>
      <w:color w:val="404040" w:themeColor="text1" w:themeTint="BF"/>
      <w:spacing w:val="-2"/>
      <w:sz w:val="20"/>
      <w:lang w:val="en-AU"/>
    </w:rPr>
  </w:style>
  <w:style w:type="paragraph" w:customStyle="1" w:styleId="HeadingTOC">
    <w:name w:val="Heading TOC"/>
    <w:basedOn w:val="Heading1"/>
    <w:autoRedefine/>
    <w:rsid w:val="006B38F7"/>
    <w:pPr>
      <w:keepNext/>
      <w:keepLines/>
      <w:widowControl/>
      <w:spacing w:before="0" w:after="120"/>
      <w:contextualSpacing/>
    </w:pPr>
    <w:rPr>
      <w:rFonts w:eastAsia="Arial" w:cs="Arial"/>
      <w:spacing w:val="0"/>
      <w:lang w:eastAsia="en-AU"/>
    </w:rPr>
  </w:style>
  <w:style w:type="character" w:customStyle="1" w:styleId="ListParagraphChar">
    <w:name w:val="List Paragraph Char"/>
    <w:basedOn w:val="DefaultParagraphFont"/>
    <w:link w:val="ListParagraph"/>
    <w:uiPriority w:val="34"/>
    <w:locked/>
    <w:rsid w:val="006B38F7"/>
    <w:rPr>
      <w:rFonts w:ascii="Arial" w:eastAsia="Arial" w:hAnsi="Arial" w:cs="Arial"/>
      <w:sz w:val="20"/>
      <w:szCs w:val="20"/>
      <w:lang w:eastAsia="en-AU"/>
    </w:rPr>
  </w:style>
  <w:style w:type="paragraph" w:customStyle="1" w:styleId="List-Dash">
    <w:name w:val="List - Dash"/>
    <w:basedOn w:val="ListParagraph"/>
    <w:uiPriority w:val="7"/>
    <w:rsid w:val="006B38F7"/>
    <w:pPr>
      <w:numPr>
        <w:numId w:val="0"/>
      </w:numPr>
      <w:ind w:left="-655" w:firstLine="1080"/>
    </w:pPr>
  </w:style>
  <w:style w:type="paragraph" w:customStyle="1" w:styleId="List-Dot">
    <w:name w:val="List - Dot"/>
    <w:basedOn w:val="ListParagraph"/>
    <w:uiPriority w:val="6"/>
    <w:rsid w:val="006B38F7"/>
    <w:pPr>
      <w:ind w:left="357" w:hanging="357"/>
    </w:pPr>
  </w:style>
  <w:style w:type="paragraph" w:customStyle="1" w:styleId="Listparagraph-Dash">
    <w:name w:val="List paragraph - Dash"/>
    <w:basedOn w:val="Normal"/>
    <w:rsid w:val="00CB008E"/>
    <w:pPr>
      <w:widowControl/>
      <w:spacing w:after="80"/>
      <w:ind w:left="709" w:hanging="284"/>
      <w:contextualSpacing/>
    </w:pPr>
    <w:rPr>
      <w:rFonts w:eastAsia="Arial" w:cs="Arial"/>
      <w:spacing w:val="0"/>
      <w:szCs w:val="20"/>
      <w:lang w:val="en-US" w:eastAsia="en-AU"/>
    </w:rPr>
  </w:style>
  <w:style w:type="paragraph" w:customStyle="1" w:styleId="Organisationname">
    <w:name w:val="Organisation name"/>
    <w:basedOn w:val="Normal"/>
    <w:uiPriority w:val="40"/>
    <w:semiHidden/>
    <w:qFormat/>
    <w:rsid w:val="006B38F7"/>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6B38F7"/>
    <w:rPr>
      <w:color w:val="808080"/>
    </w:rPr>
  </w:style>
  <w:style w:type="paragraph" w:customStyle="1" w:styleId="Tablelist-Dash">
    <w:name w:val="Table list - Dash"/>
    <w:basedOn w:val="Normal"/>
    <w:rsid w:val="00CB008E"/>
    <w:pPr>
      <w:framePr w:hSpace="181" w:vSpace="181" w:wrap="around" w:vAnchor="text" w:hAnchor="text" w:y="1"/>
      <w:widowControl/>
      <w:spacing w:before="32" w:after="0" w:line="240" w:lineRule="auto"/>
      <w:suppressOverlap/>
    </w:pPr>
    <w:rPr>
      <w:rFonts w:eastAsia="Arial" w:cs="Arial"/>
      <w:spacing w:val="0"/>
      <w:szCs w:val="20"/>
      <w:lang w:eastAsia="en-AU"/>
    </w:rPr>
  </w:style>
  <w:style w:type="paragraph" w:customStyle="1" w:styleId="Astudent">
    <w:name w:val="A student:"/>
    <w:basedOn w:val="Normal"/>
    <w:rsid w:val="006B38F7"/>
    <w:pPr>
      <w:widowControl/>
      <w:spacing w:after="160"/>
    </w:pPr>
    <w:rPr>
      <w:rFonts w:eastAsia="Arial" w:cs="Arial"/>
      <w:spacing w:val="0"/>
      <w:szCs w:val="20"/>
      <w:lang w:eastAsia="en-AU"/>
    </w:rPr>
  </w:style>
  <w:style w:type="paragraph" w:styleId="Caption">
    <w:name w:val="caption"/>
    <w:basedOn w:val="Normal"/>
    <w:next w:val="Normal"/>
    <w:uiPriority w:val="35"/>
    <w:unhideWhenUsed/>
    <w:qFormat/>
    <w:rsid w:val="006B38F7"/>
    <w:pPr>
      <w:spacing w:after="200" w:line="240" w:lineRule="auto"/>
      <w:jc w:val="center"/>
    </w:pPr>
    <w:rPr>
      <w:i/>
      <w:iCs/>
      <w:color w:val="002664"/>
      <w:sz w:val="18"/>
      <w:szCs w:val="18"/>
      <w:lang w:eastAsia="en-GB"/>
    </w:rPr>
  </w:style>
  <w:style w:type="paragraph" w:customStyle="1" w:styleId="Default">
    <w:name w:val="Default"/>
    <w:rsid w:val="006B38F7"/>
    <w:pPr>
      <w:widowControl/>
      <w:adjustRightInd w:val="0"/>
    </w:pPr>
    <w:rPr>
      <w:rFonts w:ascii="Arial" w:eastAsiaTheme="minorEastAsia" w:hAnsi="Arial" w:cs="Arial"/>
      <w:color w:val="000000"/>
      <w:sz w:val="24"/>
      <w:szCs w:val="24"/>
      <w:lang w:val="en-AU"/>
    </w:rPr>
  </w:style>
  <w:style w:type="paragraph" w:customStyle="1" w:styleId="Exampleheading">
    <w:name w:val="Example heading"/>
    <w:basedOn w:val="ListParagraph"/>
    <w:link w:val="ExampleheadingChar"/>
    <w:autoRedefine/>
    <w:uiPriority w:val="1"/>
    <w:qFormat/>
    <w:rsid w:val="006B38F7"/>
    <w:pPr>
      <w:numPr>
        <w:numId w:val="0"/>
      </w:numPr>
    </w:pPr>
    <w:rPr>
      <w:b/>
      <w:bCs/>
      <w:color w:val="002664"/>
      <w:sz w:val="16"/>
    </w:rPr>
  </w:style>
  <w:style w:type="character" w:customStyle="1" w:styleId="ExampleheadingChar">
    <w:name w:val="Example heading Char"/>
    <w:basedOn w:val="ListParagraphChar"/>
    <w:link w:val="Exampleheading"/>
    <w:uiPriority w:val="1"/>
    <w:rsid w:val="006B38F7"/>
    <w:rPr>
      <w:rFonts w:ascii="Arial" w:eastAsia="Arial" w:hAnsi="Arial" w:cs="Arial"/>
      <w:b/>
      <w:bCs/>
      <w:color w:val="002664"/>
      <w:sz w:val="16"/>
      <w:szCs w:val="20"/>
      <w:lang w:eastAsia="en-AU"/>
    </w:rPr>
  </w:style>
  <w:style w:type="paragraph" w:customStyle="1" w:styleId="Examples">
    <w:name w:val="Examples"/>
    <w:basedOn w:val="Normal"/>
    <w:uiPriority w:val="1"/>
    <w:qFormat/>
    <w:rsid w:val="006B38F7"/>
    <w:pPr>
      <w:numPr>
        <w:numId w:val="14"/>
      </w:numPr>
      <w:shd w:val="clear" w:color="auto" w:fill="D9D9D9" w:themeFill="background1" w:themeFillShade="D9"/>
      <w:spacing w:after="200"/>
      <w:contextualSpacing/>
    </w:pPr>
  </w:style>
  <w:style w:type="paragraph" w:customStyle="1" w:styleId="FootnoteDoubledigit">
    <w:name w:val="Footnote: Double digit"/>
    <w:autoRedefine/>
    <w:uiPriority w:val="1"/>
    <w:qFormat/>
    <w:rsid w:val="006B38F7"/>
    <w:pPr>
      <w:widowControl/>
      <w:autoSpaceDE/>
      <w:autoSpaceDN/>
      <w:ind w:left="284" w:hanging="284"/>
    </w:pPr>
    <w:rPr>
      <w:rFonts w:ascii="Arial" w:eastAsia="Calibri" w:hAnsi="Arial"/>
      <w:color w:val="002664"/>
      <w:spacing w:val="-2"/>
      <w:sz w:val="16"/>
      <w:szCs w:val="20"/>
      <w:lang w:val="en-AU"/>
    </w:rPr>
  </w:style>
  <w:style w:type="paragraph" w:customStyle="1" w:styleId="FootnoteAdditionalexampledoubledigits">
    <w:name w:val="Footnote: Additional example double digits"/>
    <w:basedOn w:val="FootnoteDoubledigit"/>
    <w:uiPriority w:val="1"/>
    <w:qFormat/>
    <w:rsid w:val="006B38F7"/>
    <w:pPr>
      <w:ind w:hanging="142"/>
    </w:pPr>
  </w:style>
  <w:style w:type="paragraph" w:customStyle="1" w:styleId="FootnoteAdditionalexamplessingledigits">
    <w:name w:val="Footnote: Additional examples single digits"/>
    <w:autoRedefine/>
    <w:uiPriority w:val="1"/>
    <w:qFormat/>
    <w:rsid w:val="006B38F7"/>
    <w:pPr>
      <w:widowControl/>
      <w:autoSpaceDE/>
      <w:autoSpaceDN/>
      <w:ind w:left="233" w:hanging="142"/>
    </w:pPr>
    <w:rPr>
      <w:rFonts w:ascii="Arial" w:eastAsia="Calibri" w:hAnsi="Arial"/>
      <w:color w:val="002664"/>
      <w:spacing w:val="-2"/>
      <w:sz w:val="16"/>
      <w:szCs w:val="20"/>
      <w:lang w:val="en-AU"/>
    </w:rPr>
  </w:style>
  <w:style w:type="paragraph" w:customStyle="1" w:styleId="FootnoteSingledigit">
    <w:name w:val="Footnote: Single digit"/>
    <w:uiPriority w:val="1"/>
    <w:qFormat/>
    <w:rsid w:val="006B38F7"/>
    <w:pPr>
      <w:widowControl/>
      <w:autoSpaceDE/>
      <w:autoSpaceDN/>
      <w:ind w:left="227" w:hanging="227"/>
    </w:pPr>
    <w:rPr>
      <w:rFonts w:ascii="Arial" w:eastAsia="Calibri" w:hAnsi="Arial"/>
      <w:color w:val="002664"/>
      <w:spacing w:val="-2"/>
      <w:sz w:val="16"/>
      <w:szCs w:val="20"/>
      <w:lang w:val="en-AU"/>
    </w:rPr>
  </w:style>
  <w:style w:type="paragraph" w:customStyle="1" w:styleId="Listparagraph-Outcomes">
    <w:name w:val="List paragraph - Outcomes"/>
    <w:basedOn w:val="ListParagraph"/>
    <w:rsid w:val="006B38F7"/>
    <w:pPr>
      <w:numPr>
        <w:numId w:val="16"/>
      </w:numPr>
    </w:pPr>
  </w:style>
  <w:style w:type="paragraph" w:styleId="NormalWeb">
    <w:name w:val="Normal (Web)"/>
    <w:basedOn w:val="Normal"/>
    <w:uiPriority w:val="99"/>
    <w:unhideWhenUsed/>
    <w:rsid w:val="006B38F7"/>
    <w:pPr>
      <w:widowControl/>
      <w:spacing w:before="100" w:beforeAutospacing="1" w:after="100" w:afterAutospacing="1" w:line="240" w:lineRule="auto"/>
    </w:pPr>
    <w:rPr>
      <w:rFonts w:ascii="Calibri" w:eastAsiaTheme="minorHAnsi" w:hAnsi="Calibri" w:cs="Calibri"/>
      <w:spacing w:val="0"/>
      <w:sz w:val="22"/>
      <w:lang w:eastAsia="en-AU"/>
    </w:rPr>
  </w:style>
  <w:style w:type="paragraph" w:customStyle="1" w:styleId="RelatedLifeSkilloutcome">
    <w:name w:val="Related Life Skill outcome"/>
    <w:basedOn w:val="Normal"/>
    <w:uiPriority w:val="1"/>
    <w:qFormat/>
    <w:rsid w:val="006B38F7"/>
    <w:pPr>
      <w:widowControl/>
      <w:pBdr>
        <w:top w:val="nil"/>
        <w:left w:val="nil"/>
        <w:bottom w:val="nil"/>
        <w:right w:val="nil"/>
        <w:between w:val="nil"/>
      </w:pBdr>
      <w:spacing w:before="120" w:after="360"/>
    </w:pPr>
    <w:rPr>
      <w:b/>
    </w:rPr>
  </w:style>
  <w:style w:type="paragraph" w:customStyle="1" w:styleId="RelatedLifeSkillsoutcomes">
    <w:name w:val="Related Life Skills outcomes"/>
    <w:basedOn w:val="Normal"/>
    <w:link w:val="RelatedLifeSkillsoutcomesChar"/>
    <w:uiPriority w:val="1"/>
    <w:qFormat/>
    <w:rsid w:val="006B38F7"/>
    <w:pPr>
      <w:widowControl/>
      <w:pBdr>
        <w:top w:val="nil"/>
        <w:left w:val="nil"/>
        <w:bottom w:val="nil"/>
        <w:right w:val="nil"/>
        <w:between w:val="nil"/>
      </w:pBdr>
      <w:spacing w:before="200"/>
    </w:pPr>
  </w:style>
  <w:style w:type="character" w:customStyle="1" w:styleId="RelatedLifeSkillsoutcomesChar">
    <w:name w:val="Related Life Skills outcomes Char"/>
    <w:basedOn w:val="DefaultParagraphFont"/>
    <w:link w:val="RelatedLifeSkillsoutcomes"/>
    <w:uiPriority w:val="1"/>
    <w:rsid w:val="006B38F7"/>
    <w:rPr>
      <w:rFonts w:ascii="Arial" w:eastAsia="Calibri" w:hAnsi="Arial"/>
      <w:spacing w:val="-2"/>
      <w:sz w:val="20"/>
      <w:lang w:val="en-AU"/>
    </w:rPr>
  </w:style>
  <w:style w:type="paragraph" w:customStyle="1" w:styleId="Secondbulletafterexample">
    <w:name w:val="Second bullet after example"/>
    <w:basedOn w:val="Normal"/>
    <w:uiPriority w:val="1"/>
    <w:qFormat/>
    <w:rsid w:val="006B38F7"/>
    <w:pPr>
      <w:widowControl/>
      <w:numPr>
        <w:numId w:val="18"/>
      </w:numPr>
      <w:spacing w:before="200" w:after="200"/>
      <w:contextualSpacing/>
    </w:pPr>
    <w:rPr>
      <w:rFonts w:eastAsia="Arial" w:cs="Arial"/>
      <w:spacing w:val="0"/>
      <w:szCs w:val="20"/>
      <w:lang w:val="en-US" w:eastAsia="en-AU"/>
    </w:rPr>
  </w:style>
  <w:style w:type="character" w:styleId="Strong">
    <w:name w:val="Strong"/>
    <w:basedOn w:val="DefaultParagraphFont"/>
    <w:uiPriority w:val="22"/>
    <w:rsid w:val="006B38F7"/>
    <w:rPr>
      <w:b/>
      <w:bCs/>
    </w:rPr>
  </w:style>
  <w:style w:type="table" w:customStyle="1" w:styleId="TableGrid3">
    <w:name w:val="Table Grid3"/>
    <w:basedOn w:val="TableNormal"/>
    <w:next w:val="TableGrid"/>
    <w:uiPriority w:val="39"/>
    <w:rsid w:val="006B38F7"/>
    <w:pPr>
      <w:widowControl/>
      <w:autoSpaceDE/>
      <w:autoSpaceDN/>
    </w:pPr>
    <w:rPr>
      <w:rFonts w:ascii="Arial" w:eastAsia="Arial" w:hAnsi="Arial" w:cs="Arial"/>
      <w:spacing w:val="-2"/>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6B38F7"/>
    <w:pPr>
      <w:widowControl/>
      <w:spacing w:after="0"/>
    </w:pPr>
    <w:rPr>
      <w:rFonts w:eastAsia="Arial" w:cs="Arial"/>
      <w:spacing w:val="0"/>
      <w:szCs w:val="20"/>
      <w:lang w:eastAsia="en-AU"/>
    </w:rPr>
  </w:style>
  <w:style w:type="paragraph" w:styleId="Revision">
    <w:name w:val="Revision"/>
    <w:hidden/>
    <w:uiPriority w:val="99"/>
    <w:semiHidden/>
    <w:rsid w:val="00B80630"/>
    <w:pPr>
      <w:widowControl/>
      <w:autoSpaceDE/>
      <w:autoSpaceDN/>
    </w:pPr>
    <w:rPr>
      <w:rFonts w:ascii="Arial" w:eastAsia="Calibri" w:hAnsi="Arial"/>
      <w:spacing w:val="-2"/>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7416">
      <w:bodyDiv w:val="1"/>
      <w:marLeft w:val="0"/>
      <w:marRight w:val="0"/>
      <w:marTop w:val="0"/>
      <w:marBottom w:val="0"/>
      <w:divBdr>
        <w:top w:val="none" w:sz="0" w:space="0" w:color="auto"/>
        <w:left w:val="none" w:sz="0" w:space="0" w:color="auto"/>
        <w:bottom w:val="none" w:sz="0" w:space="0" w:color="auto"/>
        <w:right w:val="none" w:sz="0" w:space="0" w:color="auto"/>
      </w:divBdr>
    </w:div>
    <w:div w:id="1538352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84658AA63B945ADCDDDD85B9334BA" ma:contentTypeVersion="12" ma:contentTypeDescription="Create a new document." ma:contentTypeScope="" ma:versionID="eb807f4891864ec91abe62c418b254e8">
  <xsd:schema xmlns:xsd="http://www.w3.org/2001/XMLSchema" xmlns:xs="http://www.w3.org/2001/XMLSchema" xmlns:p="http://schemas.microsoft.com/office/2006/metadata/properties" xmlns:ns2="6d675145-75b6-4d71-a4df-59b092cf21b4" xmlns:ns3="a23e9cc0-4274-4a56-9e0f-3ccadffaf5b5" xmlns:ns4="13fcc74b-f3f5-414f-a3fa-01e0cc5d5a4e" targetNamespace="http://schemas.microsoft.com/office/2006/metadata/properties" ma:root="true" ma:fieldsID="af0ba270f1c6d124743f688daafe182e" ns2:_="" ns3:_="" ns4:_="">
    <xsd:import namespace="6d675145-75b6-4d71-a4df-59b092cf21b4"/>
    <xsd:import namespace="a23e9cc0-4274-4a56-9e0f-3ccadffaf5b5"/>
    <xsd:import namespace="13fcc74b-f3f5-414f-a3fa-01e0cc5d5a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75145-75b6-4d71-a4df-59b092cf2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280ef27-e2c6-4316-a668-c8fd401972f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e9cc0-4274-4a56-9e0f-3ccadffaf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a83881-922d-41f4-8304-edb0e2e70ff4}" ma:internalName="TaxCatchAll" ma:showField="CatchAllData" ma:web="13fcc74b-f3f5-414f-a3fa-01e0cc5d5a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cc74b-f3f5-414f-a3fa-01e0cc5d5a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23e9cc0-4274-4a56-9e0f-3ccadffaf5b5" xsi:nil="true"/>
    <lcf76f155ced4ddcb4097134ff3c332f xmlns="6d675145-75b6-4d71-a4df-59b092cf21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A58892-16A2-4E0B-A265-8C0E7B7F2789}">
  <ds:schemaRefs>
    <ds:schemaRef ds:uri="http://schemas.microsoft.com/sharepoint/v3/contenttype/forms"/>
  </ds:schemaRefs>
</ds:datastoreItem>
</file>

<file path=customXml/itemProps2.xml><?xml version="1.0" encoding="utf-8"?>
<ds:datastoreItem xmlns:ds="http://schemas.openxmlformats.org/officeDocument/2006/customXml" ds:itemID="{19108F10-6657-4562-AF0D-7E02AB66F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75145-75b6-4d71-a4df-59b092cf21b4"/>
    <ds:schemaRef ds:uri="a23e9cc0-4274-4a56-9e0f-3ccadffaf5b5"/>
    <ds:schemaRef ds:uri="13fcc74b-f3f5-414f-a3fa-01e0cc5d5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5602E-3327-4A8E-B84F-A6538064D6C8}">
  <ds:schemaRefs>
    <ds:schemaRef ds:uri="http://schemas.openxmlformats.org/officeDocument/2006/bibliography"/>
  </ds:schemaRefs>
</ds:datastoreItem>
</file>

<file path=customXml/itemProps4.xml><?xml version="1.0" encoding="utf-8"?>
<ds:datastoreItem xmlns:ds="http://schemas.openxmlformats.org/officeDocument/2006/customXml" ds:itemID="{3D0050D5-759C-40B0-BC3E-473DC913F418}">
  <ds:schemaRefs>
    <ds:schemaRef ds:uri="http://www.w3.org/XML/1998/namespace"/>
    <ds:schemaRef ds:uri="http://schemas.microsoft.com/office/2006/documentManagement/types"/>
    <ds:schemaRef ds:uri="6d675145-75b6-4d71-a4df-59b092cf21b4"/>
    <ds:schemaRef ds:uri="http://schemas.microsoft.com/office/2006/metadata/properties"/>
    <ds:schemaRef ds:uri="http://schemas.microsoft.com/office/infopath/2007/PartnerControls"/>
    <ds:schemaRef ds:uri="http://purl.org/dc/elements/1.1/"/>
    <ds:schemaRef ds:uri="13fcc74b-f3f5-414f-a3fa-01e0cc5d5a4e"/>
    <ds:schemaRef ds:uri="a23e9cc0-4274-4a56-9e0f-3ccadffaf5b5"/>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Health and Movement Science Year 11 (120 hours): Sample scope and sequence</vt:lpstr>
    </vt:vector>
  </TitlesOfParts>
  <Company>Board of Studies, Teaching and Educational Standards</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Year 11 (120 hours): Sample scope and sequence</dc:title>
  <dc:creator>NSW Education Standards Authority</dc:creator>
  <cp:lastModifiedBy>Clare Aston</cp:lastModifiedBy>
  <cp:revision>2</cp:revision>
  <dcterms:created xsi:type="dcterms:W3CDTF">2023-04-28T04:47:00Z</dcterms:created>
  <dcterms:modified xsi:type="dcterms:W3CDTF">2023-04-28T04:47:00Z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2020-01-29T00:00:00Z</vt:filetime>
  </property>
  <property fmtid="{D5CDD505-2E9C-101B-9397-08002B2CF9AE}" pid="5" name="ContentTypeId">
    <vt:lpwstr>0x010100C9884658AA63B945ADCDDDD85B9334BA</vt:lpwstr>
  </property>
  <property fmtid="{D5CDD505-2E9C-101B-9397-08002B2CF9AE}" pid="6" name="MediaServiceImageTags">
    <vt:lpwstr/>
  </property>
</Properties>
</file>