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EBE2" w14:textId="19EB1D1C" w:rsidR="00AB7418" w:rsidRPr="0070636E" w:rsidRDefault="009E6D03" w:rsidP="0070636E">
      <w:pPr>
        <w:pStyle w:val="Heading1"/>
      </w:pPr>
      <w:r w:rsidRPr="0070636E">
        <w:t>English</w:t>
      </w:r>
      <w:r w:rsidR="00FE67C4" w:rsidRPr="0070636E">
        <w:t xml:space="preserve"> </w:t>
      </w:r>
      <w:r w:rsidR="00E35D8F" w:rsidRPr="0070636E">
        <w:t>7</w:t>
      </w:r>
      <w:r w:rsidR="00FE67C4" w:rsidRPr="0070636E">
        <w:t>–1</w:t>
      </w:r>
      <w:r w:rsidRPr="0070636E">
        <w:t>0</w:t>
      </w:r>
      <w:r w:rsidR="00FE67C4" w:rsidRPr="0070636E">
        <w:t xml:space="preserve"> Syllabus video</w:t>
      </w:r>
    </w:p>
    <w:p w14:paraId="4F4B3463" w14:textId="266D34C5" w:rsidR="00AB7418" w:rsidRPr="0070636E" w:rsidRDefault="00FE67C4" w:rsidP="0070636E">
      <w:pPr>
        <w:pStyle w:val="Heading2"/>
      </w:pPr>
      <w:r w:rsidRPr="0070636E">
        <w:t>Transcript</w:t>
      </w:r>
    </w:p>
    <w:p w14:paraId="68034679" w14:textId="72B6A0BE" w:rsidR="00DD4032" w:rsidRPr="00DD4032" w:rsidRDefault="00DD4032" w:rsidP="009753E3">
      <w:r w:rsidRPr="00DD4032">
        <w:t>The English 7–10 Syllabus prioritises the essential knowledge</w:t>
      </w:r>
      <w:r>
        <w:t xml:space="preserve"> </w:t>
      </w:r>
      <w:r w:rsidRPr="00DD4032">
        <w:t>and skills of understanding and responding to texts,</w:t>
      </w:r>
      <w:r>
        <w:t xml:space="preserve"> </w:t>
      </w:r>
      <w:r w:rsidRPr="00DD4032">
        <w:t>and the ongoing development of reading and writing skills.</w:t>
      </w:r>
    </w:p>
    <w:p w14:paraId="27FF2C37" w14:textId="75FBC04C" w:rsidR="00DD4032" w:rsidRPr="00DD4032" w:rsidRDefault="00DD4032" w:rsidP="009753E3">
      <w:r w:rsidRPr="00DD4032">
        <w:t>The syllabus uses evidence-based research</w:t>
      </w:r>
      <w:r>
        <w:t xml:space="preserve"> </w:t>
      </w:r>
      <w:r w:rsidRPr="00DD4032">
        <w:t>to develop essential knowledge, understanding and skills</w:t>
      </w:r>
      <w:r>
        <w:t xml:space="preserve"> </w:t>
      </w:r>
      <w:r w:rsidRPr="00DD4032">
        <w:t>for all learners.</w:t>
      </w:r>
    </w:p>
    <w:p w14:paraId="702B1B9E" w14:textId="55D97FBD" w:rsidR="00DD4032" w:rsidRPr="00DD4032" w:rsidRDefault="00DD4032" w:rsidP="009753E3">
      <w:r w:rsidRPr="00DD4032">
        <w:t>Clear, concise language identifies</w:t>
      </w:r>
      <w:r>
        <w:t xml:space="preserve"> </w:t>
      </w:r>
      <w:r w:rsidRPr="00DD4032">
        <w:t>key concepts, knowledge and skills.</w:t>
      </w:r>
    </w:p>
    <w:p w14:paraId="6A7CC030" w14:textId="3D788828" w:rsidR="00DD4032" w:rsidRPr="00DD4032" w:rsidRDefault="00DD4032" w:rsidP="009753E3">
      <w:r w:rsidRPr="00DD4032">
        <w:t>The English 7–10 Syllabus has three focus areas</w:t>
      </w:r>
      <w:r>
        <w:t xml:space="preserve"> </w:t>
      </w:r>
      <w:r w:rsidRPr="00DD4032">
        <w:t>that are inherently interrelated, and planning should include</w:t>
      </w:r>
      <w:r>
        <w:t xml:space="preserve"> </w:t>
      </w:r>
      <w:r w:rsidRPr="00DD4032">
        <w:t>combinations of content from across</w:t>
      </w:r>
      <w:r>
        <w:t xml:space="preserve"> </w:t>
      </w:r>
      <w:r w:rsidRPr="00DD4032">
        <w:t>all focus areas, as appropriate.</w:t>
      </w:r>
    </w:p>
    <w:p w14:paraId="749A0CEB" w14:textId="611E363F" w:rsidR="00DD4032" w:rsidRPr="00DD4032" w:rsidRDefault="00DD4032" w:rsidP="009753E3">
      <w:r w:rsidRPr="00DD4032">
        <w:t>A greater focus on reading regularly</w:t>
      </w:r>
      <w:r>
        <w:t xml:space="preserve"> </w:t>
      </w:r>
      <w:r w:rsidRPr="00DD4032">
        <w:t>for understanding, challenge, interest and enjoyment</w:t>
      </w:r>
      <w:r>
        <w:t xml:space="preserve"> </w:t>
      </w:r>
      <w:r w:rsidRPr="00DD4032">
        <w:t>reflects evidence that regular reading enhances</w:t>
      </w:r>
      <w:r>
        <w:t xml:space="preserve"> </w:t>
      </w:r>
      <w:r w:rsidRPr="00DD4032">
        <w:t>fluency and builds vocabulary, contributing</w:t>
      </w:r>
      <w:r>
        <w:t xml:space="preserve"> </w:t>
      </w:r>
      <w:r w:rsidRPr="00DD4032">
        <w:t>to improved writing and use of language.</w:t>
      </w:r>
    </w:p>
    <w:p w14:paraId="5062E464" w14:textId="1ECD5FF4" w:rsidR="00DD4032" w:rsidRPr="00DD4032" w:rsidRDefault="00DD4032" w:rsidP="009753E3">
      <w:r w:rsidRPr="00DD4032">
        <w:t>Reading widely also supports students to develop critical</w:t>
      </w:r>
      <w:r>
        <w:t xml:space="preserve"> </w:t>
      </w:r>
      <w:r w:rsidRPr="00DD4032">
        <w:t>and creative thinking skills.</w:t>
      </w:r>
    </w:p>
    <w:p w14:paraId="41508074" w14:textId="298C03C3" w:rsidR="00DD4032" w:rsidRPr="00DD4032" w:rsidRDefault="00DD4032" w:rsidP="009753E3">
      <w:r w:rsidRPr="00DD4032">
        <w:t>At the centre of the syllabus,</w:t>
      </w:r>
      <w:r>
        <w:t xml:space="preserve"> </w:t>
      </w:r>
      <w:r w:rsidRPr="00DD4032">
        <w:t>the focus on understanding and responding to texts</w:t>
      </w:r>
      <w:r>
        <w:t xml:space="preserve"> </w:t>
      </w:r>
      <w:r w:rsidRPr="00DD4032">
        <w:t>establishes the importance of the student</w:t>
      </w:r>
      <w:r>
        <w:t xml:space="preserve"> </w:t>
      </w:r>
      <w:r w:rsidRPr="00DD4032">
        <w:t>as an active participant in their learning.</w:t>
      </w:r>
      <w:r w:rsidR="00D11D5C">
        <w:t xml:space="preserve"> </w:t>
      </w:r>
      <w:r w:rsidRPr="00DD4032">
        <w:t>The organisation of this focus area</w:t>
      </w:r>
      <w:r>
        <w:t xml:space="preserve"> </w:t>
      </w:r>
      <w:r w:rsidRPr="00DD4032">
        <w:t>provides students with the opportunity to learn</w:t>
      </w:r>
      <w:r>
        <w:t xml:space="preserve"> </w:t>
      </w:r>
      <w:r w:rsidRPr="00DD4032">
        <w:t>and then implement the skills of textual analysis.</w:t>
      </w:r>
    </w:p>
    <w:p w14:paraId="1AFA86CC" w14:textId="12DC62CD" w:rsidR="00DD4032" w:rsidRPr="00BB3C90" w:rsidRDefault="00DD4032" w:rsidP="009753E3">
      <w:pPr>
        <w:rPr>
          <w:spacing w:val="-4"/>
        </w:rPr>
      </w:pPr>
      <w:r w:rsidRPr="00BB3C90">
        <w:rPr>
          <w:spacing w:val="-4"/>
        </w:rPr>
        <w:t xml:space="preserve">In the expressing ideas and composing texts focus area, an explicit approach to teaching compositional skills ensures that students focus on text requirements at the text level, sentence level and word level. </w:t>
      </w:r>
    </w:p>
    <w:p w14:paraId="4B62198B" w14:textId="6D5C38D7" w:rsidR="00DD4032" w:rsidRPr="00DD4032" w:rsidRDefault="00DD4032" w:rsidP="009753E3">
      <w:r w:rsidRPr="00DD4032">
        <w:t>New South Wales classrooms are diverse.</w:t>
      </w:r>
      <w:r>
        <w:t xml:space="preserve"> </w:t>
      </w:r>
      <w:r w:rsidRPr="00DD4032">
        <w:t>Each student brings abilities, talents,</w:t>
      </w:r>
      <w:r>
        <w:t xml:space="preserve"> </w:t>
      </w:r>
      <w:r w:rsidRPr="00DD4032">
        <w:t>backgrounds and experiences</w:t>
      </w:r>
      <w:r>
        <w:t xml:space="preserve"> </w:t>
      </w:r>
      <w:r w:rsidRPr="00DD4032">
        <w:t>that should be valued and nurtured.</w:t>
      </w:r>
    </w:p>
    <w:p w14:paraId="424398D7" w14:textId="19850102" w:rsidR="00DD4032" w:rsidRPr="00DD4032" w:rsidRDefault="00DD4032" w:rsidP="009753E3">
      <w:r w:rsidRPr="00DD4032">
        <w:t>The Statement of Equity Principles ensure that syllabuses</w:t>
      </w:r>
      <w:r>
        <w:t xml:space="preserve"> </w:t>
      </w:r>
      <w:r w:rsidRPr="00DD4032">
        <w:t>are designed to be inclusive of every student in NSW,</w:t>
      </w:r>
      <w:r>
        <w:t xml:space="preserve"> </w:t>
      </w:r>
      <w:r w:rsidRPr="00DD4032">
        <w:t>including Aboriginal students, students with disability,</w:t>
      </w:r>
      <w:r>
        <w:t xml:space="preserve"> </w:t>
      </w:r>
      <w:r w:rsidRPr="00DD4032">
        <w:t>students learning English as an additional language or dialect,</w:t>
      </w:r>
      <w:r>
        <w:t xml:space="preserve"> </w:t>
      </w:r>
      <w:r w:rsidRPr="00DD4032">
        <w:t>and gifted and talented students.</w:t>
      </w:r>
    </w:p>
    <w:p w14:paraId="288C9E58" w14:textId="66D07F3B" w:rsidR="00DD4032" w:rsidRPr="00DD4032" w:rsidRDefault="00DD4032" w:rsidP="009753E3">
      <w:r w:rsidRPr="00DD4032">
        <w:t>Life Skills outcomes and content provide Years 7–10</w:t>
      </w:r>
      <w:r>
        <w:t xml:space="preserve"> </w:t>
      </w:r>
      <w:r w:rsidRPr="00DD4032">
        <w:t>learning pathways in English for some students</w:t>
      </w:r>
      <w:r>
        <w:t xml:space="preserve"> </w:t>
      </w:r>
      <w:r w:rsidRPr="00DD4032">
        <w:t>with intellectual disability.</w:t>
      </w:r>
    </w:p>
    <w:p w14:paraId="0A03816F" w14:textId="0B4C3DBA" w:rsidR="00DD4032" w:rsidRPr="00DD4032" w:rsidRDefault="00DD4032" w:rsidP="009753E3">
      <w:r w:rsidRPr="00DD4032">
        <w:t>The Life Skills outcomes</w:t>
      </w:r>
      <w:r>
        <w:t xml:space="preserve"> </w:t>
      </w:r>
      <w:r w:rsidRPr="00DD4032">
        <w:t>have been mapped to the Stage 4 and 5 outcomes</w:t>
      </w:r>
      <w:r>
        <w:t xml:space="preserve"> </w:t>
      </w:r>
      <w:r w:rsidRPr="00DD4032">
        <w:t>to facilitate integrated delivery.</w:t>
      </w:r>
    </w:p>
    <w:p w14:paraId="69234F39" w14:textId="291FFE4E" w:rsidR="00DD4032" w:rsidRPr="00DD4032" w:rsidRDefault="00DD4032" w:rsidP="009753E3">
      <w:r w:rsidRPr="00DD4032">
        <w:t>The English 7 to 10 Life Skills outcomes and content</w:t>
      </w:r>
      <w:r>
        <w:t xml:space="preserve"> </w:t>
      </w:r>
      <w:r w:rsidRPr="00DD4032">
        <w:t>include a specific focus area for communicating,</w:t>
      </w:r>
      <w:r>
        <w:t xml:space="preserve"> </w:t>
      </w:r>
      <w:r w:rsidRPr="00DD4032">
        <w:t>which could be taught separately</w:t>
      </w:r>
      <w:r>
        <w:t xml:space="preserve"> </w:t>
      </w:r>
      <w:r w:rsidRPr="00DD4032">
        <w:t>or in conjunction with other focus areas.</w:t>
      </w:r>
    </w:p>
    <w:p w14:paraId="216C4F67" w14:textId="2BABCE40" w:rsidR="00DD4032" w:rsidRPr="00DD4032" w:rsidRDefault="00DD4032" w:rsidP="009753E3">
      <w:r w:rsidRPr="00DD4032">
        <w:t>The syllabus is provided on a purpose-built website</w:t>
      </w:r>
      <w:r>
        <w:t xml:space="preserve"> </w:t>
      </w:r>
      <w:r w:rsidRPr="00DD4032">
        <w:t>with quick, easy navigation and access</w:t>
      </w:r>
      <w:r>
        <w:t xml:space="preserve"> </w:t>
      </w:r>
      <w:r w:rsidRPr="00DD4032">
        <w:t>to outcomes and content.</w:t>
      </w:r>
    </w:p>
    <w:p w14:paraId="442A560B" w14:textId="1A269473" w:rsidR="00DD4032" w:rsidRPr="00DD4032" w:rsidRDefault="00DD4032" w:rsidP="009753E3">
      <w:r w:rsidRPr="00DD4032">
        <w:t>Syllabus components are</w:t>
      </w:r>
      <w:r>
        <w:t xml:space="preserve"> </w:t>
      </w:r>
      <w:r w:rsidRPr="00DD4032">
        <w:t>easily viewed, downloaded and printed.</w:t>
      </w:r>
    </w:p>
    <w:p w14:paraId="005A0359" w14:textId="6A5871CB" w:rsidR="00DD4032" w:rsidRPr="00DD4032" w:rsidRDefault="00DD4032" w:rsidP="009753E3">
      <w:r w:rsidRPr="00DD4032">
        <w:t>The syllabus will give teachers</w:t>
      </w:r>
      <w:r>
        <w:t xml:space="preserve"> </w:t>
      </w:r>
      <w:r w:rsidRPr="00DD4032">
        <w:t>more time to focus on teaching,</w:t>
      </w:r>
      <w:r>
        <w:t xml:space="preserve"> </w:t>
      </w:r>
      <w:r w:rsidRPr="00DD4032">
        <w:t>so that students develop</w:t>
      </w:r>
      <w:r>
        <w:t xml:space="preserve"> </w:t>
      </w:r>
      <w:r w:rsidRPr="00DD4032">
        <w:t>a deeper understanding of core concepts.</w:t>
      </w:r>
    </w:p>
    <w:p w14:paraId="5A8BF28B" w14:textId="04D0DE4D" w:rsidR="00DD4032" w:rsidRPr="00DD4032" w:rsidRDefault="00DD4032" w:rsidP="009753E3">
      <w:r w:rsidRPr="00DD4032">
        <w:lastRenderedPageBreak/>
        <w:t>It will ensure students develop strong foundations</w:t>
      </w:r>
      <w:r>
        <w:t xml:space="preserve"> </w:t>
      </w:r>
      <w:r w:rsidRPr="00DD4032">
        <w:t>for learning, life and work in a complex and fast-changing world.</w:t>
      </w:r>
    </w:p>
    <w:p w14:paraId="52895788" w14:textId="32F16EA7" w:rsidR="00DD4032" w:rsidRPr="00DD4032" w:rsidRDefault="00DD4032" w:rsidP="009753E3">
      <w:r w:rsidRPr="00DD4032">
        <w:t>You can view the syllabus and information</w:t>
      </w:r>
      <w:r>
        <w:t xml:space="preserve"> </w:t>
      </w:r>
      <w:r w:rsidRPr="00DD4032">
        <w:t xml:space="preserve">regarding implementation at </w:t>
      </w:r>
      <w:hyperlink r:id="rId7" w:history="1">
        <w:r w:rsidR="00E156ED">
          <w:rPr>
            <w:rStyle w:val="Hyperlink"/>
          </w:rPr>
          <w:t>www.curriculum.nsw.edu.au</w:t>
        </w:r>
      </w:hyperlink>
    </w:p>
    <w:p w14:paraId="697E31C3" w14:textId="77777777" w:rsidR="00AB7418" w:rsidRDefault="00FE67C4" w:rsidP="009753E3">
      <w:r>
        <w:rPr>
          <w:szCs w:val="20"/>
        </w:rPr>
        <w:t>[End of transcript]</w:t>
      </w:r>
    </w:p>
    <w:sectPr w:rsidR="00AB7418" w:rsidSect="00C55268">
      <w:footerReference w:type="default" r:id="rId8"/>
      <w:headerReference w:type="first" r:id="rId9"/>
      <w:footerReference w:type="first" r:id="rId10"/>
      <w:pgSz w:w="11906" w:h="16838"/>
      <w:pgMar w:top="1440" w:right="1080" w:bottom="1135" w:left="1080" w:header="708"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689A" w14:textId="77777777" w:rsidR="00F27081" w:rsidRDefault="00F27081">
      <w:pPr>
        <w:spacing w:after="0" w:line="240" w:lineRule="auto"/>
      </w:pPr>
      <w:r>
        <w:separator/>
      </w:r>
    </w:p>
  </w:endnote>
  <w:endnote w:type="continuationSeparator" w:id="0">
    <w:p w14:paraId="48646C73" w14:textId="77777777" w:rsidR="00F27081" w:rsidRDefault="00F2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330C" w14:textId="03F77241" w:rsidR="007724E4" w:rsidRPr="00C55268" w:rsidRDefault="00C55268" w:rsidP="00C55268">
    <w:pPr>
      <w:pStyle w:val="Footer"/>
      <w:pBdr>
        <w:top w:val="single" w:sz="4" w:space="1" w:color="auto"/>
      </w:pBdr>
      <w:tabs>
        <w:tab w:val="right" w:pos="9027"/>
      </w:tabs>
      <w:spacing w:after="0"/>
      <w:rPr>
        <w:b/>
        <w:color w:val="002664"/>
        <w:szCs w:val="18"/>
      </w:rPr>
    </w:pPr>
    <w:r w:rsidRPr="0070636E">
      <w:rPr>
        <w:color w:val="002664"/>
        <w:szCs w:val="18"/>
      </w:rPr>
      <w:br/>
    </w:r>
    <w:sdt>
      <w:sdtPr>
        <w:rPr>
          <w:color w:val="002664"/>
          <w:szCs w:val="18"/>
        </w:rPr>
        <w:alias w:val="Title"/>
        <w:tag w:val=""/>
        <w:id w:val="-1673103439"/>
        <w:placeholder>
          <w:docPart w:val="3FEEBB1018D44E3F87208CF119F71E7E"/>
        </w:placeholder>
        <w:dataBinding w:prefixMappings="xmlns:ns0='http://purl.org/dc/elements/1.1/' xmlns:ns1='http://schemas.openxmlformats.org/package/2006/metadata/core-properties' " w:xpath="/ns1:coreProperties[1]/ns0:title[1]" w:storeItemID="{6C3C8BC8-F283-45AE-878A-BAB7291924A1}"/>
        <w:text/>
      </w:sdtPr>
      <w:sdtContent>
        <w:r>
          <w:rPr>
            <w:color w:val="002664"/>
            <w:szCs w:val="18"/>
          </w:rPr>
          <w:t>English 7–10</w:t>
        </w:r>
        <w:r w:rsidRPr="0070636E">
          <w:rPr>
            <w:color w:val="002664"/>
            <w:szCs w:val="18"/>
          </w:rPr>
          <w:t xml:space="preserve"> Syllabus video</w:t>
        </w:r>
      </w:sdtContent>
    </w:sdt>
    <w:r>
      <w:rPr>
        <w:color w:val="002664"/>
        <w:szCs w:val="18"/>
      </w:rPr>
      <w:ptab w:relativeTo="margin" w:alignment="right" w:leader="none"/>
    </w:r>
    <w:r w:rsidRPr="0070636E">
      <w:rPr>
        <w:color w:val="002664"/>
        <w:szCs w:val="18"/>
      </w:rPr>
      <w:t xml:space="preserve">Page </w:t>
    </w:r>
    <w:r w:rsidRPr="0070636E">
      <w:rPr>
        <w:b/>
        <w:color w:val="002664"/>
        <w:szCs w:val="18"/>
      </w:rPr>
      <w:fldChar w:fldCharType="begin"/>
    </w:r>
    <w:r w:rsidRPr="0070636E">
      <w:rPr>
        <w:b/>
        <w:color w:val="002664"/>
        <w:szCs w:val="18"/>
      </w:rPr>
      <w:instrText xml:space="preserve"> PAGE  \* Arabic  \* MERGEFORMAT </w:instrText>
    </w:r>
    <w:r w:rsidRPr="0070636E">
      <w:rPr>
        <w:b/>
        <w:color w:val="002664"/>
        <w:szCs w:val="18"/>
      </w:rPr>
      <w:fldChar w:fldCharType="separate"/>
    </w:r>
    <w:r>
      <w:rPr>
        <w:b/>
        <w:color w:val="002664"/>
        <w:szCs w:val="18"/>
      </w:rPr>
      <w:t>1</w:t>
    </w:r>
    <w:r w:rsidRPr="0070636E">
      <w:rPr>
        <w:b/>
        <w:color w:val="002664"/>
        <w:szCs w:val="18"/>
      </w:rPr>
      <w:fldChar w:fldCharType="end"/>
    </w:r>
    <w:r w:rsidRPr="0070636E">
      <w:rPr>
        <w:color w:val="002664"/>
        <w:szCs w:val="18"/>
      </w:rPr>
      <w:t xml:space="preserve"> of </w:t>
    </w:r>
    <w:r w:rsidRPr="0070636E">
      <w:rPr>
        <w:b/>
        <w:color w:val="002664"/>
        <w:szCs w:val="18"/>
      </w:rPr>
      <w:fldChar w:fldCharType="begin"/>
    </w:r>
    <w:r w:rsidRPr="0070636E">
      <w:rPr>
        <w:b/>
        <w:color w:val="002664"/>
        <w:szCs w:val="18"/>
      </w:rPr>
      <w:instrText xml:space="preserve"> NUMPAGES  \* Arabic  \* MERGEFORMAT </w:instrText>
    </w:r>
    <w:r w:rsidRPr="0070636E">
      <w:rPr>
        <w:b/>
        <w:color w:val="002664"/>
        <w:szCs w:val="18"/>
      </w:rPr>
      <w:fldChar w:fldCharType="separate"/>
    </w:r>
    <w:r>
      <w:rPr>
        <w:b/>
        <w:color w:val="002664"/>
        <w:szCs w:val="18"/>
      </w:rPr>
      <w:t>2</w:t>
    </w:r>
    <w:r w:rsidRPr="0070636E">
      <w:rPr>
        <w:b/>
        <w:color w:val="002664"/>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D69F" w14:textId="6CC17E89" w:rsidR="0070636E" w:rsidRPr="0070636E" w:rsidRDefault="0070636E" w:rsidP="0070636E">
    <w:pPr>
      <w:pStyle w:val="Footer"/>
      <w:pBdr>
        <w:top w:val="single" w:sz="4" w:space="1" w:color="auto"/>
      </w:pBdr>
      <w:tabs>
        <w:tab w:val="right" w:pos="9027"/>
      </w:tabs>
      <w:spacing w:after="0"/>
      <w:rPr>
        <w:b/>
        <w:color w:val="002664"/>
        <w:szCs w:val="18"/>
      </w:rPr>
    </w:pPr>
    <w:bookmarkStart w:id="10" w:name="_Hlk140056245"/>
    <w:bookmarkStart w:id="11" w:name="_Hlk85806061"/>
    <w:bookmarkStart w:id="12" w:name="_Hlk85807122"/>
    <w:r w:rsidRPr="0070636E">
      <w:rPr>
        <w:color w:val="002664"/>
        <w:szCs w:val="18"/>
      </w:rPr>
      <w:br/>
    </w:r>
    <w:bookmarkEnd w:id="10"/>
    <w:sdt>
      <w:sdtPr>
        <w:rPr>
          <w:color w:val="002664"/>
          <w:szCs w:val="18"/>
        </w:rPr>
        <w:alias w:val="Title"/>
        <w:tag w:val=""/>
        <w:id w:val="-1011688528"/>
        <w:placeholder>
          <w:docPart w:val="A34E42860B494A5EA1EEFDBACD70705F"/>
        </w:placeholder>
        <w:dataBinding w:prefixMappings="xmlns:ns0='http://purl.org/dc/elements/1.1/' xmlns:ns1='http://schemas.openxmlformats.org/package/2006/metadata/core-properties' " w:xpath="/ns1:coreProperties[1]/ns0:title[1]" w:storeItemID="{6C3C8BC8-F283-45AE-878A-BAB7291924A1}"/>
        <w:text/>
      </w:sdtPr>
      <w:sdtContent>
        <w:bookmarkEnd w:id="12"/>
        <w:r>
          <w:rPr>
            <w:color w:val="002664"/>
            <w:szCs w:val="18"/>
          </w:rPr>
          <w:t>English 7–10</w:t>
        </w:r>
        <w:r w:rsidRPr="0070636E">
          <w:rPr>
            <w:color w:val="002664"/>
            <w:szCs w:val="18"/>
          </w:rPr>
          <w:t xml:space="preserve"> Syllabus video</w:t>
        </w:r>
      </w:sdtContent>
    </w:sdt>
    <w:bookmarkEnd w:id="11"/>
    <w:r>
      <w:rPr>
        <w:color w:val="002664"/>
        <w:szCs w:val="18"/>
      </w:rPr>
      <w:ptab w:relativeTo="margin" w:alignment="right" w:leader="none"/>
    </w:r>
    <w:r w:rsidRPr="0070636E">
      <w:rPr>
        <w:color w:val="002664"/>
        <w:szCs w:val="18"/>
      </w:rPr>
      <w:t xml:space="preserve">Page </w:t>
    </w:r>
    <w:r w:rsidRPr="0070636E">
      <w:rPr>
        <w:b/>
        <w:color w:val="002664"/>
        <w:szCs w:val="18"/>
      </w:rPr>
      <w:fldChar w:fldCharType="begin"/>
    </w:r>
    <w:r w:rsidRPr="0070636E">
      <w:rPr>
        <w:b/>
        <w:color w:val="002664"/>
        <w:szCs w:val="18"/>
      </w:rPr>
      <w:instrText xml:space="preserve"> PAGE  \* Arabic  \* MERGEFORMAT </w:instrText>
    </w:r>
    <w:r w:rsidRPr="0070636E">
      <w:rPr>
        <w:b/>
        <w:color w:val="002664"/>
        <w:szCs w:val="18"/>
      </w:rPr>
      <w:fldChar w:fldCharType="separate"/>
    </w:r>
    <w:r w:rsidRPr="0070636E">
      <w:rPr>
        <w:b/>
        <w:color w:val="002664"/>
        <w:szCs w:val="18"/>
      </w:rPr>
      <w:t>1</w:t>
    </w:r>
    <w:r w:rsidRPr="0070636E">
      <w:rPr>
        <w:b/>
        <w:color w:val="002664"/>
        <w:szCs w:val="18"/>
      </w:rPr>
      <w:fldChar w:fldCharType="end"/>
    </w:r>
    <w:r w:rsidRPr="0070636E">
      <w:rPr>
        <w:color w:val="002664"/>
        <w:szCs w:val="18"/>
      </w:rPr>
      <w:t xml:space="preserve"> of </w:t>
    </w:r>
    <w:r w:rsidRPr="0070636E">
      <w:rPr>
        <w:b/>
        <w:color w:val="002664"/>
        <w:szCs w:val="18"/>
      </w:rPr>
      <w:fldChar w:fldCharType="begin"/>
    </w:r>
    <w:r w:rsidRPr="0070636E">
      <w:rPr>
        <w:b/>
        <w:color w:val="002664"/>
        <w:szCs w:val="18"/>
      </w:rPr>
      <w:instrText xml:space="preserve"> NUMPAGES  \* Arabic  \* MERGEFORMAT </w:instrText>
    </w:r>
    <w:r w:rsidRPr="0070636E">
      <w:rPr>
        <w:b/>
        <w:color w:val="002664"/>
        <w:szCs w:val="18"/>
      </w:rPr>
      <w:fldChar w:fldCharType="separate"/>
    </w:r>
    <w:r w:rsidRPr="0070636E">
      <w:rPr>
        <w:b/>
        <w:color w:val="002664"/>
        <w:szCs w:val="18"/>
      </w:rPr>
      <w:t>1</w:t>
    </w:r>
    <w:r w:rsidRPr="0070636E">
      <w:rPr>
        <w:b/>
        <w:color w:val="002664"/>
        <w:szCs w:val="18"/>
      </w:rPr>
      <w:fldChar w:fldCharType="end"/>
    </w:r>
  </w:p>
  <w:p w14:paraId="23436024" w14:textId="77777777" w:rsidR="0070636E" w:rsidRPr="0070636E" w:rsidRDefault="0070636E" w:rsidP="0070636E">
    <w:pPr>
      <w:pStyle w:val="Footer"/>
      <w:pBdr>
        <w:top w:val="single" w:sz="4" w:space="1" w:color="auto"/>
      </w:pBdr>
      <w:tabs>
        <w:tab w:val="left" w:pos="3340"/>
      </w:tabs>
      <w:spacing w:after="0"/>
      <w:rPr>
        <w:b/>
        <w:color w:val="002664"/>
        <w:sz w:val="8"/>
        <w:szCs w:val="8"/>
      </w:rPr>
    </w:pPr>
    <w:r w:rsidRPr="0070636E">
      <w:rPr>
        <w:b/>
        <w:color w:val="002664"/>
        <w:sz w:val="8"/>
        <w:szCs w:val="8"/>
      </w:rPr>
      <w:tab/>
    </w:r>
  </w:p>
  <w:p w14:paraId="0174328A" w14:textId="06FEFB84" w:rsidR="007724E4" w:rsidRPr="0070636E" w:rsidRDefault="0070636E" w:rsidP="0070636E">
    <w:pPr>
      <w:pStyle w:val="Footer"/>
      <w:pBdr>
        <w:top w:val="single" w:sz="4" w:space="1" w:color="auto"/>
      </w:pBdr>
      <w:tabs>
        <w:tab w:val="right" w:pos="9027"/>
      </w:tabs>
      <w:spacing w:after="0"/>
      <w:rPr>
        <w:color w:val="002664"/>
        <w:szCs w:val="18"/>
      </w:rPr>
    </w:pPr>
    <w:r w:rsidRPr="0070636E">
      <w:rPr>
        <w:color w:val="002664"/>
      </w:rPr>
      <w:t>© 2023 NSW Education Standards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380C" w14:textId="77777777" w:rsidR="00F27081" w:rsidRDefault="00F27081">
      <w:pPr>
        <w:spacing w:after="0" w:line="240" w:lineRule="auto"/>
      </w:pPr>
      <w:r>
        <w:rPr>
          <w:color w:val="000000"/>
        </w:rPr>
        <w:separator/>
      </w:r>
    </w:p>
  </w:footnote>
  <w:footnote w:type="continuationSeparator" w:id="0">
    <w:p w14:paraId="33C5290F" w14:textId="77777777" w:rsidR="00F27081" w:rsidRDefault="00F27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2ADB" w14:textId="77777777" w:rsidR="0070636E" w:rsidRPr="0070636E" w:rsidRDefault="0070636E" w:rsidP="0070636E">
    <w:pPr>
      <w:pStyle w:val="Organisationname"/>
      <w:rPr>
        <w:color w:val="002664"/>
      </w:rPr>
    </w:pPr>
    <w:bookmarkStart w:id="0" w:name="_Hlk140055634"/>
    <w:bookmarkStart w:id="1" w:name="_Hlk140055635"/>
    <w:bookmarkStart w:id="2" w:name="_Hlk140056580"/>
    <w:bookmarkStart w:id="3" w:name="_Hlk140056581"/>
    <w:bookmarkStart w:id="4" w:name="_Hlk140056594"/>
    <w:bookmarkStart w:id="5" w:name="_Hlk140056595"/>
    <w:bookmarkStart w:id="6" w:name="_Hlk140057161"/>
    <w:bookmarkStart w:id="7" w:name="_Hlk140057162"/>
    <w:bookmarkStart w:id="8" w:name="_Hlk140061787"/>
    <w:bookmarkStart w:id="9" w:name="_Hlk140061788"/>
    <w:r w:rsidRPr="0070636E">
      <w:rPr>
        <w:noProof/>
        <w:color w:val="002664"/>
        <w:sz w:val="40"/>
        <w:szCs w:val="40"/>
        <w:lang w:eastAsia="en-AU"/>
      </w:rPr>
      <w:drawing>
        <wp:anchor distT="0" distB="0" distL="114300" distR="114300" simplePos="0" relativeHeight="251659264" behindDoc="0" locked="0" layoutInCell="1" allowOverlap="1" wp14:anchorId="5E936589" wp14:editId="57AB15C1">
          <wp:simplePos x="0" y="0"/>
          <wp:positionH relativeFrom="column">
            <wp:posOffset>4924425</wp:posOffset>
          </wp:positionH>
          <wp:positionV relativeFrom="paragraph">
            <wp:posOffset>-344805</wp:posOffset>
          </wp:positionV>
          <wp:extent cx="660400" cy="701675"/>
          <wp:effectExtent l="0" t="0" r="6350" b="3175"/>
          <wp:wrapSquare wrapText="bothSides"/>
          <wp:docPr id="3" name="Picture 3"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0636E">
      <w:rPr>
        <w:color w:val="002664"/>
      </w:rPr>
      <w:t xml:space="preserve">NSW Education Standards Authority </w:t>
    </w:r>
    <w:r w:rsidRPr="0070636E">
      <w:rPr>
        <w:color w:val="002664"/>
      </w:rPr>
      <w:tab/>
    </w:r>
  </w:p>
  <w:p w14:paraId="36B60FDE" w14:textId="77777777" w:rsidR="0070636E" w:rsidRPr="000D39C4" w:rsidRDefault="0070636E" w:rsidP="0070636E">
    <w:pPr>
      <w:pBdr>
        <w:bottom w:val="single" w:sz="4" w:space="1" w:color="280070"/>
      </w:pBdr>
      <w:rPr>
        <w:sz w:val="16"/>
        <w:szCs w:val="16"/>
      </w:rPr>
    </w:pPr>
  </w:p>
  <w:bookmarkEnd w:id="0"/>
  <w:bookmarkEnd w:id="1"/>
  <w:bookmarkEnd w:id="2"/>
  <w:bookmarkEnd w:id="3"/>
  <w:bookmarkEnd w:id="4"/>
  <w:bookmarkEnd w:id="5"/>
  <w:bookmarkEnd w:id="6"/>
  <w:bookmarkEnd w:id="7"/>
  <w:bookmarkEnd w:id="8"/>
  <w:bookmarkEnd w:id="9"/>
  <w:p w14:paraId="599D5226" w14:textId="77777777" w:rsidR="007724E4" w:rsidRPr="0070636E" w:rsidRDefault="00000000" w:rsidP="00706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74F3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883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0213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E092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4817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E648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FAD7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54E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A659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922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10A52"/>
    <w:multiLevelType w:val="multilevel"/>
    <w:tmpl w:val="3B161C8E"/>
    <w:styleLink w:val="LFO8"/>
    <w:lvl w:ilvl="0">
      <w:numFmt w:val="bullet"/>
      <w:pStyle w:val="List-Das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652093C"/>
    <w:multiLevelType w:val="hybridMultilevel"/>
    <w:tmpl w:val="53AA16EC"/>
    <w:lvl w:ilvl="0" w:tplc="C686BA64">
      <w:start w:val="1"/>
      <w:numFmt w:val="bullet"/>
      <w:pStyle w:val="Listdot"/>
      <w:lvlText w:val=""/>
      <w:lvlJc w:val="left"/>
      <w:pPr>
        <w:ind w:left="360" w:hanging="360"/>
      </w:pPr>
      <w:rPr>
        <w:rFonts w:ascii="Wingdings" w:hAnsi="Wingdings" w:hint="default"/>
        <w:color w:val="0026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29191A"/>
    <w:multiLevelType w:val="hybridMultilevel"/>
    <w:tmpl w:val="5BE023B0"/>
    <w:lvl w:ilvl="0" w:tplc="93B0676E">
      <w:start w:val="1"/>
      <w:numFmt w:val="bullet"/>
      <w:pStyle w:val="Tablelist-dot"/>
      <w:lvlText w:val=""/>
      <w:lvlJc w:val="left"/>
      <w:pPr>
        <w:ind w:left="36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489032C"/>
    <w:multiLevelType w:val="multilevel"/>
    <w:tmpl w:val="D6DA1E9E"/>
    <w:styleLink w:val="LFO2"/>
    <w:lvl w:ilvl="0">
      <w:start w:val="1"/>
      <w:numFmt w:val="decimal"/>
      <w:lvlText w:val="%1."/>
      <w:lvlJc w:val="left"/>
      <w:pPr>
        <w:ind w:left="397" w:hanging="397"/>
      </w:pPr>
      <w:rPr>
        <w:rFonts w:ascii="Arial" w:hAnsi="Arial"/>
        <w:b/>
        <w:i w:val="0"/>
        <w:color w:val="280070"/>
        <w:sz w:val="22"/>
      </w:rPr>
    </w:lvl>
    <w:lvl w:ilvl="1">
      <w:start w:val="1"/>
      <w:numFmt w:val="lowerLetter"/>
      <w:lvlText w:val="%2."/>
      <w:lvlJc w:val="left"/>
      <w:pPr>
        <w:ind w:left="794" w:hanging="397"/>
      </w:pPr>
      <w:rPr>
        <w:rFonts w:ascii="Arial" w:hAnsi="Arial"/>
        <w:b/>
        <w:i w:val="0"/>
        <w:color w:val="280070"/>
        <w:sz w:val="22"/>
      </w:rPr>
    </w:lvl>
    <w:lvl w:ilvl="2">
      <w:start w:val="1"/>
      <w:numFmt w:val="lowerRoman"/>
      <w:lvlText w:val="%3."/>
      <w:lvlJc w:val="left"/>
      <w:pPr>
        <w:ind w:left="1191" w:hanging="397"/>
      </w:pPr>
      <w:rPr>
        <w:rFonts w:ascii="Arial" w:hAnsi="Arial"/>
        <w:b/>
        <w:i w:val="0"/>
        <w:color w:val="280070"/>
        <w:sz w:val="22"/>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right"/>
      <w:pPr>
        <w:ind w:left="2382" w:hanging="397"/>
      </w:pPr>
    </w:lvl>
    <w:lvl w:ilvl="6">
      <w:start w:val="1"/>
      <w:numFmt w:val="decimal"/>
      <w:lvlText w:val="%7."/>
      <w:lvlJc w:val="left"/>
      <w:pPr>
        <w:ind w:left="2779" w:hanging="397"/>
      </w:pPr>
    </w:lvl>
    <w:lvl w:ilvl="7">
      <w:start w:val="1"/>
      <w:numFmt w:val="lowerLetter"/>
      <w:lvlText w:val="%8."/>
      <w:lvlJc w:val="left"/>
      <w:pPr>
        <w:ind w:left="3176" w:hanging="397"/>
      </w:pPr>
    </w:lvl>
    <w:lvl w:ilvl="8">
      <w:start w:val="1"/>
      <w:numFmt w:val="lowerRoman"/>
      <w:lvlText w:val="%9."/>
      <w:lvlJc w:val="right"/>
      <w:pPr>
        <w:ind w:left="3573" w:hanging="397"/>
      </w:pPr>
    </w:lvl>
  </w:abstractNum>
  <w:abstractNum w:abstractNumId="15" w15:restartNumberingAfterBreak="0">
    <w:nsid w:val="5C5E5034"/>
    <w:multiLevelType w:val="multilevel"/>
    <w:tmpl w:val="393879D0"/>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4579324">
    <w:abstractNumId w:val="15"/>
  </w:num>
  <w:num w:numId="2" w16cid:durableId="463667525">
    <w:abstractNumId w:val="14"/>
  </w:num>
  <w:num w:numId="3" w16cid:durableId="1552037430">
    <w:abstractNumId w:val="10"/>
  </w:num>
  <w:num w:numId="4" w16cid:durableId="1927152398">
    <w:abstractNumId w:val="11"/>
  </w:num>
  <w:num w:numId="5" w16cid:durableId="1529487260">
    <w:abstractNumId w:val="13"/>
  </w:num>
  <w:num w:numId="6" w16cid:durableId="1342469199">
    <w:abstractNumId w:val="12"/>
  </w:num>
  <w:num w:numId="7" w16cid:durableId="1616447640">
    <w:abstractNumId w:val="9"/>
  </w:num>
  <w:num w:numId="8" w16cid:durableId="1941376441">
    <w:abstractNumId w:val="7"/>
  </w:num>
  <w:num w:numId="9" w16cid:durableId="1688095384">
    <w:abstractNumId w:val="6"/>
  </w:num>
  <w:num w:numId="10" w16cid:durableId="508643337">
    <w:abstractNumId w:val="5"/>
  </w:num>
  <w:num w:numId="11" w16cid:durableId="772478609">
    <w:abstractNumId w:val="4"/>
  </w:num>
  <w:num w:numId="12" w16cid:durableId="159279703">
    <w:abstractNumId w:val="8"/>
  </w:num>
  <w:num w:numId="13" w16cid:durableId="858466936">
    <w:abstractNumId w:val="3"/>
  </w:num>
  <w:num w:numId="14" w16cid:durableId="1691561906">
    <w:abstractNumId w:val="2"/>
  </w:num>
  <w:num w:numId="15" w16cid:durableId="1388841643">
    <w:abstractNumId w:val="1"/>
  </w:num>
  <w:num w:numId="16" w16cid:durableId="1508903794">
    <w:abstractNumId w:val="0"/>
  </w:num>
  <w:num w:numId="17" w16cid:durableId="714433235">
    <w:abstractNumId w:val="4"/>
  </w:num>
  <w:num w:numId="18" w16cid:durableId="824930785">
    <w:abstractNumId w:val="8"/>
  </w:num>
  <w:num w:numId="19" w16cid:durableId="935944593">
    <w:abstractNumId w:val="3"/>
  </w:num>
  <w:num w:numId="20" w16cid:durableId="389109835">
    <w:abstractNumId w:val="2"/>
  </w:num>
  <w:num w:numId="21" w16cid:durableId="1875388468">
    <w:abstractNumId w:val="1"/>
  </w:num>
  <w:num w:numId="22" w16cid:durableId="1615942736">
    <w:abstractNumId w:val="0"/>
  </w:num>
  <w:num w:numId="23" w16cid:durableId="1034965673">
    <w:abstractNumId w:val="5"/>
  </w:num>
  <w:num w:numId="24" w16cid:durableId="1408310768">
    <w:abstractNumId w:val="7"/>
  </w:num>
  <w:num w:numId="25" w16cid:durableId="1010983923">
    <w:abstractNumId w:val="6"/>
  </w:num>
  <w:num w:numId="26" w16cid:durableId="780611178">
    <w:abstractNumId w:val="9"/>
  </w:num>
  <w:num w:numId="27" w16cid:durableId="2017879792">
    <w:abstractNumId w:val="9"/>
  </w:num>
  <w:num w:numId="28" w16cid:durableId="447162061">
    <w:abstractNumId w:val="7"/>
  </w:num>
  <w:num w:numId="29" w16cid:durableId="1053578898">
    <w:abstractNumId w:val="6"/>
  </w:num>
  <w:num w:numId="30" w16cid:durableId="921450505">
    <w:abstractNumId w:val="5"/>
  </w:num>
  <w:num w:numId="31" w16cid:durableId="585262285">
    <w:abstractNumId w:val="4"/>
  </w:num>
  <w:num w:numId="32" w16cid:durableId="754940693">
    <w:abstractNumId w:val="8"/>
  </w:num>
  <w:num w:numId="33" w16cid:durableId="10230314">
    <w:abstractNumId w:val="3"/>
  </w:num>
  <w:num w:numId="34" w16cid:durableId="1109397388">
    <w:abstractNumId w:val="2"/>
  </w:num>
  <w:num w:numId="35" w16cid:durableId="104926531">
    <w:abstractNumId w:val="1"/>
  </w:num>
  <w:num w:numId="36" w16cid:durableId="15155445">
    <w:abstractNumId w:val="0"/>
  </w:num>
  <w:num w:numId="37" w16cid:durableId="1813131064">
    <w:abstractNumId w:val="0"/>
  </w:num>
  <w:num w:numId="38" w16cid:durableId="1450389201">
    <w:abstractNumId w:val="3"/>
  </w:num>
  <w:num w:numId="39" w16cid:durableId="360128877">
    <w:abstractNumId w:val="2"/>
  </w:num>
  <w:num w:numId="40" w16cid:durableId="197163145">
    <w:abstractNumId w:val="1"/>
  </w:num>
  <w:num w:numId="41" w16cid:durableId="106050924">
    <w:abstractNumId w:val="8"/>
  </w:num>
  <w:num w:numId="42" w16cid:durableId="567688781">
    <w:abstractNumId w:val="4"/>
  </w:num>
  <w:num w:numId="43" w16cid:durableId="1999963037">
    <w:abstractNumId w:val="6"/>
  </w:num>
  <w:num w:numId="44" w16cid:durableId="1235774149">
    <w:abstractNumId w:val="5"/>
  </w:num>
  <w:num w:numId="45" w16cid:durableId="146943042">
    <w:abstractNumId w:val="7"/>
  </w:num>
  <w:num w:numId="46" w16cid:durableId="1529365965">
    <w:abstractNumId w:val="9"/>
  </w:num>
  <w:num w:numId="47" w16cid:durableId="691297178">
    <w:abstractNumId w:val="9"/>
  </w:num>
  <w:num w:numId="48" w16cid:durableId="1821578617">
    <w:abstractNumId w:val="7"/>
  </w:num>
  <w:num w:numId="49" w16cid:durableId="596213693">
    <w:abstractNumId w:val="6"/>
  </w:num>
  <w:num w:numId="50" w16cid:durableId="1308242171">
    <w:abstractNumId w:val="5"/>
  </w:num>
  <w:num w:numId="51" w16cid:durableId="563831775">
    <w:abstractNumId w:val="4"/>
  </w:num>
  <w:num w:numId="52" w16cid:durableId="172695784">
    <w:abstractNumId w:val="8"/>
  </w:num>
  <w:num w:numId="53" w16cid:durableId="498234573">
    <w:abstractNumId w:val="3"/>
  </w:num>
  <w:num w:numId="54" w16cid:durableId="676423330">
    <w:abstractNumId w:val="2"/>
  </w:num>
  <w:num w:numId="55" w16cid:durableId="448160977">
    <w:abstractNumId w:val="1"/>
  </w:num>
  <w:num w:numId="56" w16cid:durableId="1079251632">
    <w:abstractNumId w:val="0"/>
  </w:num>
  <w:num w:numId="57" w16cid:durableId="1299333958">
    <w:abstractNumId w:val="9"/>
  </w:num>
  <w:num w:numId="58" w16cid:durableId="732044906">
    <w:abstractNumId w:val="7"/>
  </w:num>
  <w:num w:numId="59" w16cid:durableId="1373458376">
    <w:abstractNumId w:val="6"/>
  </w:num>
  <w:num w:numId="60" w16cid:durableId="1165900334">
    <w:abstractNumId w:val="5"/>
  </w:num>
  <w:num w:numId="61" w16cid:durableId="2053453862">
    <w:abstractNumId w:val="4"/>
  </w:num>
  <w:num w:numId="62" w16cid:durableId="282420819">
    <w:abstractNumId w:val="8"/>
  </w:num>
  <w:num w:numId="63" w16cid:durableId="1772315744">
    <w:abstractNumId w:val="3"/>
  </w:num>
  <w:num w:numId="64" w16cid:durableId="2127694367">
    <w:abstractNumId w:val="2"/>
  </w:num>
  <w:num w:numId="65" w16cid:durableId="1186283893">
    <w:abstractNumId w:val="1"/>
  </w:num>
  <w:num w:numId="66" w16cid:durableId="1807157484">
    <w:abstractNumId w:val="0"/>
  </w:num>
  <w:num w:numId="67" w16cid:durableId="110756088">
    <w:abstractNumId w:val="9"/>
  </w:num>
  <w:num w:numId="68" w16cid:durableId="647125041">
    <w:abstractNumId w:val="7"/>
  </w:num>
  <w:num w:numId="69" w16cid:durableId="267588457">
    <w:abstractNumId w:val="6"/>
  </w:num>
  <w:num w:numId="70" w16cid:durableId="1297642790">
    <w:abstractNumId w:val="5"/>
  </w:num>
  <w:num w:numId="71" w16cid:durableId="1415009943">
    <w:abstractNumId w:val="4"/>
  </w:num>
  <w:num w:numId="72" w16cid:durableId="945386741">
    <w:abstractNumId w:val="8"/>
  </w:num>
  <w:num w:numId="73" w16cid:durableId="2042046174">
    <w:abstractNumId w:val="3"/>
  </w:num>
  <w:num w:numId="74" w16cid:durableId="853768130">
    <w:abstractNumId w:val="2"/>
  </w:num>
  <w:num w:numId="75" w16cid:durableId="725834737">
    <w:abstractNumId w:val="1"/>
  </w:num>
  <w:num w:numId="76" w16cid:durableId="793645776">
    <w:abstractNumId w:val="0"/>
  </w:num>
  <w:num w:numId="77" w16cid:durableId="1379622668">
    <w:abstractNumId w:val="9"/>
  </w:num>
  <w:num w:numId="78" w16cid:durableId="325715863">
    <w:abstractNumId w:val="7"/>
  </w:num>
  <w:num w:numId="79" w16cid:durableId="1161310413">
    <w:abstractNumId w:val="6"/>
  </w:num>
  <w:num w:numId="80" w16cid:durableId="486285018">
    <w:abstractNumId w:val="5"/>
  </w:num>
  <w:num w:numId="81" w16cid:durableId="2037734404">
    <w:abstractNumId w:val="4"/>
  </w:num>
  <w:num w:numId="82" w16cid:durableId="1921712386">
    <w:abstractNumId w:val="8"/>
  </w:num>
  <w:num w:numId="83" w16cid:durableId="1068959082">
    <w:abstractNumId w:val="3"/>
  </w:num>
  <w:num w:numId="84" w16cid:durableId="2003584120">
    <w:abstractNumId w:val="2"/>
  </w:num>
  <w:num w:numId="85" w16cid:durableId="313069492">
    <w:abstractNumId w:val="1"/>
  </w:num>
  <w:num w:numId="86" w16cid:durableId="43452276">
    <w:abstractNumId w:val="0"/>
  </w:num>
  <w:num w:numId="87" w16cid:durableId="934943574">
    <w:abstractNumId w:val="9"/>
  </w:num>
  <w:num w:numId="88" w16cid:durableId="41295963">
    <w:abstractNumId w:val="7"/>
  </w:num>
  <w:num w:numId="89" w16cid:durableId="846024016">
    <w:abstractNumId w:val="6"/>
  </w:num>
  <w:num w:numId="90" w16cid:durableId="233246292">
    <w:abstractNumId w:val="5"/>
  </w:num>
  <w:num w:numId="91" w16cid:durableId="1203706761">
    <w:abstractNumId w:val="4"/>
  </w:num>
  <w:num w:numId="92" w16cid:durableId="2063091807">
    <w:abstractNumId w:val="8"/>
  </w:num>
  <w:num w:numId="93" w16cid:durableId="392041444">
    <w:abstractNumId w:val="3"/>
  </w:num>
  <w:num w:numId="94" w16cid:durableId="1979215097">
    <w:abstractNumId w:val="2"/>
  </w:num>
  <w:num w:numId="95" w16cid:durableId="374355291">
    <w:abstractNumId w:val="1"/>
  </w:num>
  <w:num w:numId="96" w16cid:durableId="1461265289">
    <w:abstractNumId w:val="0"/>
  </w:num>
  <w:num w:numId="97" w16cid:durableId="722027895">
    <w:abstractNumId w:val="9"/>
  </w:num>
  <w:num w:numId="98" w16cid:durableId="172577906">
    <w:abstractNumId w:val="7"/>
  </w:num>
  <w:num w:numId="99" w16cid:durableId="1279142781">
    <w:abstractNumId w:val="6"/>
  </w:num>
  <w:num w:numId="100" w16cid:durableId="1962495023">
    <w:abstractNumId w:val="5"/>
  </w:num>
  <w:num w:numId="101" w16cid:durableId="1057240513">
    <w:abstractNumId w:val="4"/>
  </w:num>
  <w:num w:numId="102" w16cid:durableId="645627580">
    <w:abstractNumId w:val="8"/>
  </w:num>
  <w:num w:numId="103" w16cid:durableId="1683163412">
    <w:abstractNumId w:val="3"/>
  </w:num>
  <w:num w:numId="104" w16cid:durableId="660617901">
    <w:abstractNumId w:val="2"/>
  </w:num>
  <w:num w:numId="105" w16cid:durableId="639457857">
    <w:abstractNumId w:val="1"/>
  </w:num>
  <w:num w:numId="106" w16cid:durableId="178934495">
    <w:abstractNumId w:val="0"/>
  </w:num>
  <w:num w:numId="107" w16cid:durableId="830023355">
    <w:abstractNumId w:val="9"/>
  </w:num>
  <w:num w:numId="108" w16cid:durableId="203834056">
    <w:abstractNumId w:val="7"/>
  </w:num>
  <w:num w:numId="109" w16cid:durableId="707412347">
    <w:abstractNumId w:val="6"/>
  </w:num>
  <w:num w:numId="110" w16cid:durableId="1311134328">
    <w:abstractNumId w:val="5"/>
  </w:num>
  <w:num w:numId="111" w16cid:durableId="1559246297">
    <w:abstractNumId w:val="4"/>
  </w:num>
  <w:num w:numId="112" w16cid:durableId="1977952632">
    <w:abstractNumId w:val="8"/>
  </w:num>
  <w:num w:numId="113" w16cid:durableId="1962610985">
    <w:abstractNumId w:val="3"/>
  </w:num>
  <w:num w:numId="114" w16cid:durableId="1697995943">
    <w:abstractNumId w:val="2"/>
  </w:num>
  <w:num w:numId="115" w16cid:durableId="1142314188">
    <w:abstractNumId w:val="1"/>
  </w:num>
  <w:num w:numId="116" w16cid:durableId="1997342307">
    <w:abstractNumId w:val="0"/>
  </w:num>
  <w:num w:numId="117" w16cid:durableId="196234990">
    <w:abstractNumId w:val="9"/>
  </w:num>
  <w:num w:numId="118" w16cid:durableId="704716235">
    <w:abstractNumId w:val="7"/>
  </w:num>
  <w:num w:numId="119" w16cid:durableId="253169225">
    <w:abstractNumId w:val="6"/>
  </w:num>
  <w:num w:numId="120" w16cid:durableId="354697839">
    <w:abstractNumId w:val="5"/>
  </w:num>
  <w:num w:numId="121" w16cid:durableId="1093431673">
    <w:abstractNumId w:val="4"/>
  </w:num>
  <w:num w:numId="122" w16cid:durableId="1884058794">
    <w:abstractNumId w:val="8"/>
  </w:num>
  <w:num w:numId="123" w16cid:durableId="46806163">
    <w:abstractNumId w:val="3"/>
  </w:num>
  <w:num w:numId="124" w16cid:durableId="270086341">
    <w:abstractNumId w:val="2"/>
  </w:num>
  <w:num w:numId="125" w16cid:durableId="1476726986">
    <w:abstractNumId w:val="1"/>
  </w:num>
  <w:num w:numId="126" w16cid:durableId="1500148076">
    <w:abstractNumId w:val="0"/>
  </w:num>
  <w:num w:numId="127" w16cid:durableId="1050300259">
    <w:abstractNumId w:val="9"/>
  </w:num>
  <w:num w:numId="128" w16cid:durableId="1067537294">
    <w:abstractNumId w:val="7"/>
  </w:num>
  <w:num w:numId="129" w16cid:durableId="149492333">
    <w:abstractNumId w:val="6"/>
  </w:num>
  <w:num w:numId="130" w16cid:durableId="1160005634">
    <w:abstractNumId w:val="5"/>
  </w:num>
  <w:num w:numId="131" w16cid:durableId="618994976">
    <w:abstractNumId w:val="4"/>
  </w:num>
  <w:num w:numId="132" w16cid:durableId="1403140991">
    <w:abstractNumId w:val="8"/>
  </w:num>
  <w:num w:numId="133" w16cid:durableId="1968929512">
    <w:abstractNumId w:val="3"/>
  </w:num>
  <w:num w:numId="134" w16cid:durableId="379060755">
    <w:abstractNumId w:val="2"/>
  </w:num>
  <w:num w:numId="135" w16cid:durableId="1739981155">
    <w:abstractNumId w:val="1"/>
  </w:num>
  <w:num w:numId="136" w16cid:durableId="85634">
    <w:abstractNumId w:val="0"/>
  </w:num>
  <w:num w:numId="137" w16cid:durableId="1077169734">
    <w:abstractNumId w:val="9"/>
  </w:num>
  <w:num w:numId="138" w16cid:durableId="1977490883">
    <w:abstractNumId w:val="7"/>
  </w:num>
  <w:num w:numId="139" w16cid:durableId="652638848">
    <w:abstractNumId w:val="6"/>
  </w:num>
  <w:num w:numId="140" w16cid:durableId="1995258468">
    <w:abstractNumId w:val="5"/>
  </w:num>
  <w:num w:numId="141" w16cid:durableId="2006126763">
    <w:abstractNumId w:val="4"/>
  </w:num>
  <w:num w:numId="142" w16cid:durableId="2126150586">
    <w:abstractNumId w:val="8"/>
  </w:num>
  <w:num w:numId="143" w16cid:durableId="1009673884">
    <w:abstractNumId w:val="3"/>
  </w:num>
  <w:num w:numId="144" w16cid:durableId="1459184260">
    <w:abstractNumId w:val="2"/>
  </w:num>
  <w:num w:numId="145" w16cid:durableId="639654103">
    <w:abstractNumId w:val="1"/>
  </w:num>
  <w:num w:numId="146" w16cid:durableId="1725250251">
    <w:abstractNumId w:val="0"/>
  </w:num>
  <w:num w:numId="147" w16cid:durableId="1883707329">
    <w:abstractNumId w:val="9"/>
  </w:num>
  <w:num w:numId="148" w16cid:durableId="1653213766">
    <w:abstractNumId w:val="7"/>
  </w:num>
  <w:num w:numId="149" w16cid:durableId="309748481">
    <w:abstractNumId w:val="6"/>
  </w:num>
  <w:num w:numId="150" w16cid:durableId="226501330">
    <w:abstractNumId w:val="5"/>
  </w:num>
  <w:num w:numId="151" w16cid:durableId="509415366">
    <w:abstractNumId w:val="4"/>
  </w:num>
  <w:num w:numId="152" w16cid:durableId="866795618">
    <w:abstractNumId w:val="8"/>
  </w:num>
  <w:num w:numId="153" w16cid:durableId="602300162">
    <w:abstractNumId w:val="3"/>
  </w:num>
  <w:num w:numId="154" w16cid:durableId="384765038">
    <w:abstractNumId w:val="2"/>
  </w:num>
  <w:num w:numId="155" w16cid:durableId="739906879">
    <w:abstractNumId w:val="1"/>
  </w:num>
  <w:num w:numId="156" w16cid:durableId="173823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18"/>
    <w:rsid w:val="00134A4E"/>
    <w:rsid w:val="002430F7"/>
    <w:rsid w:val="00245626"/>
    <w:rsid w:val="002526C0"/>
    <w:rsid w:val="002A3831"/>
    <w:rsid w:val="004622B1"/>
    <w:rsid w:val="006371D8"/>
    <w:rsid w:val="0070636E"/>
    <w:rsid w:val="00821407"/>
    <w:rsid w:val="009753E3"/>
    <w:rsid w:val="009E6D03"/>
    <w:rsid w:val="00A720F5"/>
    <w:rsid w:val="00AB7418"/>
    <w:rsid w:val="00AF11AF"/>
    <w:rsid w:val="00BB3C90"/>
    <w:rsid w:val="00C55268"/>
    <w:rsid w:val="00C7519E"/>
    <w:rsid w:val="00D11D5C"/>
    <w:rsid w:val="00DD4032"/>
    <w:rsid w:val="00E156ED"/>
    <w:rsid w:val="00E35D8F"/>
    <w:rsid w:val="00F27081"/>
    <w:rsid w:val="00FB387A"/>
    <w:rsid w:val="00FE67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0938"/>
  <w15:docId w15:val="{AC67EFA0-8E99-45BD-A316-F92794AD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1"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636E"/>
    <w:pPr>
      <w:widowControl w:val="0"/>
      <w:autoSpaceDN/>
      <w:spacing w:after="240" w:line="276" w:lineRule="auto"/>
    </w:pPr>
    <w:rPr>
      <w:rFonts w:ascii="Arial" w:hAnsi="Arial" w:cstheme="minorBidi"/>
      <w:spacing w:val="-2"/>
      <w:sz w:val="20"/>
    </w:rPr>
  </w:style>
  <w:style w:type="paragraph" w:styleId="Heading1">
    <w:name w:val="heading 1"/>
    <w:basedOn w:val="Normal"/>
    <w:next w:val="Normal"/>
    <w:link w:val="Heading1Char"/>
    <w:autoRedefine/>
    <w:uiPriority w:val="10"/>
    <w:rsid w:val="0070636E"/>
    <w:pPr>
      <w:spacing w:after="0"/>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70636E"/>
    <w:pPr>
      <w:ind w:left="993" w:hanging="993"/>
      <w:outlineLvl w:val="1"/>
    </w:pPr>
    <w:rPr>
      <w:b/>
      <w:bCs/>
      <w:color w:val="002664"/>
      <w:sz w:val="34"/>
      <w:szCs w:val="34"/>
    </w:rPr>
  </w:style>
  <w:style w:type="paragraph" w:styleId="Heading3">
    <w:name w:val="heading 3"/>
    <w:basedOn w:val="Normal"/>
    <w:next w:val="Normal"/>
    <w:link w:val="Heading3Char"/>
    <w:autoRedefine/>
    <w:uiPriority w:val="12"/>
    <w:qFormat/>
    <w:rsid w:val="0070636E"/>
    <w:pPr>
      <w:spacing w:before="320"/>
      <w:ind w:left="1134" w:hanging="1134"/>
      <w:outlineLvl w:val="2"/>
    </w:pPr>
    <w:rPr>
      <w:rFonts w:cs="Calibri"/>
      <w:b/>
      <w:bCs/>
      <w:color w:val="002664"/>
      <w:sz w:val="30"/>
      <w:szCs w:val="30"/>
    </w:rPr>
  </w:style>
  <w:style w:type="paragraph" w:styleId="Heading4">
    <w:name w:val="heading 4"/>
    <w:basedOn w:val="Normal"/>
    <w:next w:val="Normal"/>
    <w:link w:val="Heading4Char"/>
    <w:autoRedefine/>
    <w:uiPriority w:val="13"/>
    <w:qFormat/>
    <w:rsid w:val="0070636E"/>
    <w:pPr>
      <w:spacing w:before="160" w:after="200"/>
      <w:outlineLvl w:val="3"/>
    </w:pPr>
    <w:rPr>
      <w:rFonts w:cs="Calibri"/>
      <w:b/>
      <w:bCs/>
      <w:color w:val="002664"/>
      <w:sz w:val="24"/>
      <w:szCs w:val="24"/>
    </w:rPr>
  </w:style>
  <w:style w:type="paragraph" w:styleId="Heading5">
    <w:name w:val="heading 5"/>
    <w:basedOn w:val="Heading4"/>
    <w:next w:val="Normal"/>
    <w:link w:val="Heading5Char"/>
    <w:uiPriority w:val="14"/>
    <w:qFormat/>
    <w:rsid w:val="0070636E"/>
    <w:pPr>
      <w:spacing w:after="240"/>
      <w:outlineLvl w:val="4"/>
    </w:pPr>
    <w:rPr>
      <w:sz w:val="22"/>
    </w:rPr>
  </w:style>
  <w:style w:type="paragraph" w:styleId="Heading6">
    <w:name w:val="heading 6"/>
    <w:aliases w:val="Don't use Heading 6"/>
    <w:basedOn w:val="Heading5"/>
    <w:next w:val="Normal"/>
    <w:link w:val="Heading6Char"/>
    <w:uiPriority w:val="15"/>
    <w:rsid w:val="0070636E"/>
    <w:pPr>
      <w:spacing w:before="200" w:after="80"/>
      <w:outlineLvl w:val="5"/>
    </w:pPr>
    <w:rPr>
      <w:caps/>
      <w:color w:val="CE0037"/>
      <w:sz w:val="16"/>
    </w:rPr>
  </w:style>
  <w:style w:type="paragraph" w:styleId="Heading7">
    <w:name w:val="heading 7"/>
    <w:aliases w:val="Heading 7 don't use"/>
    <w:basedOn w:val="Normal"/>
    <w:next w:val="Normal"/>
    <w:link w:val="Heading7Char"/>
    <w:uiPriority w:val="9"/>
    <w:unhideWhenUsed/>
    <w:rsid w:val="0070636E"/>
    <w:pPr>
      <w:keepNext/>
      <w:keepLines/>
      <w:spacing w:before="120" w:after="160"/>
      <w:ind w:left="426"/>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0636E"/>
    <w:rPr>
      <w:rFonts w:ascii="Tahoma" w:hAnsi="Tahoma" w:cs="Tahoma"/>
      <w:sz w:val="16"/>
      <w:szCs w:val="16"/>
    </w:rPr>
  </w:style>
  <w:style w:type="character" w:customStyle="1" w:styleId="BalloonTextChar">
    <w:name w:val="Balloon Text Char"/>
    <w:basedOn w:val="DefaultParagraphFont"/>
    <w:link w:val="BalloonText"/>
    <w:uiPriority w:val="99"/>
    <w:rsid w:val="0070636E"/>
    <w:rPr>
      <w:rFonts w:ascii="Tahoma" w:hAnsi="Tahoma" w:cs="Tahoma"/>
      <w:spacing w:val="-2"/>
      <w:sz w:val="16"/>
      <w:szCs w:val="16"/>
    </w:rPr>
  </w:style>
  <w:style w:type="paragraph" w:styleId="BodyText">
    <w:name w:val="Body Text"/>
    <w:basedOn w:val="NoSpacing"/>
    <w:link w:val="BodyTextChar1"/>
    <w:pPr>
      <w:spacing w:after="160"/>
    </w:pPr>
    <w:rPr>
      <w:i w:val="0"/>
    </w:rPr>
  </w:style>
  <w:style w:type="character" w:customStyle="1" w:styleId="BodyTextChar">
    <w:name w:val="Body Text Char"/>
    <w:basedOn w:val="DefaultParagraphFont"/>
    <w:rPr>
      <w:rFonts w:ascii="Arial" w:eastAsia="Calibri" w:hAnsi="Arial" w:cs="Arial"/>
      <w:spacing w:val="-2"/>
    </w:rPr>
  </w:style>
  <w:style w:type="paragraph" w:styleId="NoSpacing">
    <w:name w:val="No Spacing"/>
    <w:basedOn w:val="Normal"/>
    <w:link w:val="NoSpacingChar"/>
    <w:pPr>
      <w:spacing w:after="80"/>
    </w:pPr>
    <w:rPr>
      <w:rFonts w:cs="Arial"/>
      <w:i/>
    </w:rPr>
  </w:style>
  <w:style w:type="paragraph" w:styleId="BodyText2">
    <w:name w:val="Body Text 2"/>
    <w:basedOn w:val="BodyText"/>
    <w:pPr>
      <w:ind w:left="567"/>
    </w:pPr>
  </w:style>
  <w:style w:type="character" w:customStyle="1" w:styleId="BodyText2Char">
    <w:name w:val="Body Text 2 Char"/>
    <w:basedOn w:val="DefaultParagraphFont"/>
    <w:rPr>
      <w:rFonts w:ascii="Arial" w:eastAsia="Calibri" w:hAnsi="Arial" w:cs="Arial"/>
      <w:spacing w:val="-2"/>
    </w:rPr>
  </w:style>
  <w:style w:type="paragraph" w:styleId="BodyText3">
    <w:name w:val="Body Text 3"/>
    <w:basedOn w:val="BodyText"/>
    <w:pPr>
      <w:ind w:left="1134"/>
    </w:pPr>
  </w:style>
  <w:style w:type="character" w:customStyle="1" w:styleId="BodyText3Char">
    <w:name w:val="Body Text 3 Char"/>
    <w:basedOn w:val="DefaultParagraphFont"/>
    <w:rPr>
      <w:rFonts w:ascii="Arial" w:eastAsia="Calibri" w:hAnsi="Arial" w:cs="Arial"/>
      <w:spacing w:val="-2"/>
    </w:rPr>
  </w:style>
  <w:style w:type="character" w:styleId="BookTitle">
    <w:name w:val="Book Title"/>
    <w:basedOn w:val="DefaultParagraphFont"/>
    <w:rPr>
      <w:rFonts w:ascii="Arial" w:hAnsi="Arial"/>
      <w:b/>
      <w:bCs/>
      <w:smallCaps/>
      <w:color w:val="280070"/>
      <w:spacing w:val="5"/>
      <w:sz w:val="40"/>
    </w:rPr>
  </w:style>
  <w:style w:type="character" w:styleId="CommentReference">
    <w:name w:val="annotation reference"/>
    <w:basedOn w:val="DefaultParagraphFont"/>
    <w:uiPriority w:val="99"/>
    <w:unhideWhenUsed/>
    <w:rsid w:val="0070636E"/>
    <w:rPr>
      <w:sz w:val="16"/>
      <w:szCs w:val="16"/>
    </w:rPr>
  </w:style>
  <w:style w:type="paragraph" w:styleId="CommentText">
    <w:name w:val="annotation text"/>
    <w:basedOn w:val="Normal"/>
    <w:rPr>
      <w:szCs w:val="20"/>
    </w:rPr>
  </w:style>
  <w:style w:type="character" w:customStyle="1" w:styleId="CommentTextChar">
    <w:name w:val="Comment Text Char"/>
    <w:basedOn w:val="DefaultParagraphFont"/>
    <w:rPr>
      <w:rFonts w:ascii="Arial" w:eastAsia="Calibri" w:hAnsi="Arial"/>
      <w:spacing w:val="-2"/>
      <w:sz w:val="20"/>
      <w:szCs w:val="20"/>
    </w:rPr>
  </w:style>
  <w:style w:type="paragraph" w:styleId="CommentSubject">
    <w:name w:val="annotation subject"/>
    <w:basedOn w:val="Normal"/>
    <w:next w:val="Normal"/>
    <w:link w:val="CommentSubjectChar"/>
    <w:uiPriority w:val="99"/>
    <w:unhideWhenUsed/>
    <w:rsid w:val="0070636E"/>
    <w:rPr>
      <w:b/>
      <w:bCs/>
    </w:rPr>
  </w:style>
  <w:style w:type="character" w:customStyle="1" w:styleId="CommentSubjectChar">
    <w:name w:val="Comment Subject Char"/>
    <w:basedOn w:val="DefaultParagraphFont"/>
    <w:link w:val="CommentSubject"/>
    <w:uiPriority w:val="99"/>
    <w:rsid w:val="0070636E"/>
    <w:rPr>
      <w:rFonts w:ascii="Arial" w:hAnsi="Arial" w:cstheme="minorBidi"/>
      <w:b/>
      <w:bCs/>
      <w:spacing w:val="-2"/>
      <w:sz w:val="20"/>
    </w:rPr>
  </w:style>
  <w:style w:type="paragraph" w:customStyle="1" w:styleId="copyrighttext">
    <w:name w:val="copyright text"/>
    <w:basedOn w:val="BodyText"/>
    <w:autoRedefine/>
    <w:pPr>
      <w:spacing w:after="120" w:line="240" w:lineRule="auto"/>
    </w:pPr>
    <w:rPr>
      <w:szCs w:val="20"/>
    </w:rPr>
  </w:style>
  <w:style w:type="character" w:customStyle="1" w:styleId="copyrighttextChar">
    <w:name w:val="copyright text Char"/>
    <w:basedOn w:val="BodyTextChar"/>
    <w:rPr>
      <w:rFonts w:ascii="Arial" w:eastAsia="Calibri" w:hAnsi="Arial" w:cs="Arial"/>
      <w:spacing w:val="-2"/>
      <w:sz w:val="20"/>
      <w:szCs w:val="20"/>
    </w:rPr>
  </w:style>
  <w:style w:type="paragraph" w:customStyle="1" w:styleId="Disclaimertext">
    <w:name w:val="Disclaimer text"/>
    <w:basedOn w:val="BodyText"/>
    <w:rPr>
      <w:color w:val="280070"/>
      <w:szCs w:val="20"/>
    </w:rPr>
  </w:style>
  <w:style w:type="character" w:customStyle="1" w:styleId="DisclaimertextChar">
    <w:name w:val="Disclaimer text Char"/>
    <w:basedOn w:val="BodyTextChar"/>
    <w:rPr>
      <w:rFonts w:ascii="Arial" w:eastAsia="Calibri" w:hAnsi="Arial" w:cs="Arial"/>
      <w:color w:val="280070"/>
      <w:spacing w:val="-2"/>
      <w:sz w:val="20"/>
      <w:szCs w:val="20"/>
    </w:rPr>
  </w:style>
  <w:style w:type="paragraph" w:styleId="DocumentMap">
    <w:name w:val="Document Map"/>
    <w:basedOn w:val="Normal"/>
    <w:link w:val="DocumentMapChar"/>
    <w:uiPriority w:val="99"/>
    <w:unhideWhenUsed/>
    <w:rsid w:val="0070636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rsid w:val="0070636E"/>
    <w:rPr>
      <w:rFonts w:ascii="Lucida Grande" w:hAnsi="Lucida Grande" w:cs="Lucida Grande"/>
      <w:spacing w:val="-2"/>
      <w:sz w:val="24"/>
      <w:szCs w:val="24"/>
    </w:rPr>
  </w:style>
  <w:style w:type="character" w:styleId="Emphasis">
    <w:name w:val="Emphasis"/>
    <w:basedOn w:val="DefaultParagraphFont"/>
    <w:uiPriority w:val="20"/>
    <w:qFormat/>
    <w:rsid w:val="0070636E"/>
    <w:rPr>
      <w:rFonts w:ascii="Arial" w:hAnsi="Arial"/>
      <w:i/>
      <w:iCs/>
      <w:lang w:val="en-AU"/>
    </w:rPr>
  </w:style>
  <w:style w:type="character" w:styleId="FollowedHyperlink">
    <w:name w:val="FollowedHyperlink"/>
    <w:basedOn w:val="DefaultParagraphFont"/>
    <w:uiPriority w:val="99"/>
    <w:unhideWhenUsed/>
    <w:rsid w:val="0070636E"/>
    <w:rPr>
      <w:rFonts w:ascii="Arial" w:hAnsi="Arial"/>
      <w:color w:val="92318E"/>
      <w:sz w:val="22"/>
      <w:u w:val="single"/>
    </w:rPr>
  </w:style>
  <w:style w:type="paragraph" w:styleId="Footer">
    <w:name w:val="footer"/>
    <w:basedOn w:val="Normal"/>
    <w:rPr>
      <w:rFonts w:cs="Arial"/>
      <w:color w:val="280070"/>
      <w:sz w:val="18"/>
      <w:szCs w:val="20"/>
    </w:rPr>
  </w:style>
  <w:style w:type="character" w:customStyle="1" w:styleId="FooterChar">
    <w:name w:val="Footer Char"/>
    <w:basedOn w:val="DefaultParagraphFont"/>
    <w:rPr>
      <w:rFonts w:ascii="Arial" w:eastAsia="Calibri" w:hAnsi="Arial" w:cs="Arial"/>
      <w:color w:val="280070"/>
      <w:spacing w:val="-2"/>
      <w:sz w:val="18"/>
      <w:szCs w:val="20"/>
    </w:rPr>
  </w:style>
  <w:style w:type="character" w:customStyle="1" w:styleId="Footnote">
    <w:name w:val="Footnote"/>
    <w:rPr>
      <w:rFonts w:ascii="Arial" w:hAnsi="Arial"/>
      <w:color w:val="280070"/>
      <w:sz w:val="16"/>
      <w:szCs w:val="16"/>
    </w:rPr>
  </w:style>
  <w:style w:type="character" w:styleId="FootnoteReference">
    <w:name w:val="footnote reference"/>
    <w:basedOn w:val="DefaultParagraphFont"/>
    <w:uiPriority w:val="99"/>
    <w:unhideWhenUsed/>
    <w:rsid w:val="0070636E"/>
    <w:rPr>
      <w:vertAlign w:val="superscript"/>
    </w:rPr>
  </w:style>
  <w:style w:type="paragraph" w:styleId="FootnoteText">
    <w:name w:val="footnote text"/>
    <w:basedOn w:val="Normal"/>
    <w:link w:val="FootnoteTextChar"/>
    <w:uiPriority w:val="99"/>
    <w:unhideWhenUsed/>
    <w:qFormat/>
    <w:rsid w:val="0070636E"/>
    <w:pPr>
      <w:spacing w:after="0" w:line="240" w:lineRule="auto"/>
    </w:pPr>
    <w:rPr>
      <w:szCs w:val="20"/>
    </w:rPr>
  </w:style>
  <w:style w:type="character" w:customStyle="1" w:styleId="FootnoteTextChar">
    <w:name w:val="Footnote Text Char"/>
    <w:basedOn w:val="DefaultParagraphFont"/>
    <w:link w:val="FootnoteText"/>
    <w:uiPriority w:val="99"/>
    <w:rsid w:val="0070636E"/>
    <w:rPr>
      <w:rFonts w:ascii="Arial" w:hAnsi="Arial" w:cstheme="minorBidi"/>
      <w:spacing w:val="-2"/>
      <w:sz w:val="20"/>
      <w:szCs w:val="20"/>
    </w:rPr>
  </w:style>
  <w:style w:type="paragraph" w:styleId="Header">
    <w:name w:val="header"/>
    <w:basedOn w:val="Normal"/>
    <w:uiPriority w:val="99"/>
    <w:pPr>
      <w:tabs>
        <w:tab w:val="center" w:pos="4320"/>
        <w:tab w:val="right" w:pos="8640"/>
      </w:tabs>
    </w:pPr>
  </w:style>
  <w:style w:type="character" w:customStyle="1" w:styleId="HeaderChar">
    <w:name w:val="Header Char"/>
    <w:basedOn w:val="DefaultParagraphFont"/>
    <w:uiPriority w:val="99"/>
    <w:rPr>
      <w:rFonts w:ascii="Arial" w:eastAsia="Calibri" w:hAnsi="Arial"/>
      <w:spacing w:val="-2"/>
    </w:rPr>
  </w:style>
  <w:style w:type="character" w:customStyle="1" w:styleId="Heading1Char">
    <w:name w:val="Heading 1 Char"/>
    <w:basedOn w:val="DefaultParagraphFont"/>
    <w:link w:val="Heading1"/>
    <w:uiPriority w:val="10"/>
    <w:rsid w:val="0070636E"/>
    <w:rPr>
      <w:rFonts w:ascii="Arial" w:hAnsi="Arial" w:cs="Calibri"/>
      <w:b/>
      <w:bCs/>
      <w:color w:val="002664"/>
      <w:spacing w:val="-2"/>
      <w:sz w:val="40"/>
      <w:szCs w:val="40"/>
    </w:rPr>
  </w:style>
  <w:style w:type="paragraph" w:customStyle="1" w:styleId="Heading1nonumbers">
    <w:name w:val="Heading 1 no numbers"/>
    <w:basedOn w:val="Heading1"/>
    <w:rPr>
      <w:lang w:eastAsia="en-AU"/>
    </w:rPr>
  </w:style>
  <w:style w:type="character" w:customStyle="1" w:styleId="Heading2Char">
    <w:name w:val="Heading 2 Char"/>
    <w:basedOn w:val="DefaultParagraphFont"/>
    <w:link w:val="Heading2"/>
    <w:uiPriority w:val="11"/>
    <w:rsid w:val="0070636E"/>
    <w:rPr>
      <w:rFonts w:ascii="Arial" w:hAnsi="Arial" w:cstheme="minorBidi"/>
      <w:b/>
      <w:bCs/>
      <w:color w:val="002664"/>
      <w:spacing w:val="-2"/>
      <w:sz w:val="34"/>
      <w:szCs w:val="34"/>
    </w:rPr>
  </w:style>
  <w:style w:type="paragraph" w:customStyle="1" w:styleId="Heading2nonumbers">
    <w:name w:val="Heading 2 no numbers"/>
    <w:basedOn w:val="Heading2"/>
    <w:rPr>
      <w:lang w:eastAsia="en-AU"/>
    </w:rPr>
  </w:style>
  <w:style w:type="character" w:customStyle="1" w:styleId="Heading3Char">
    <w:name w:val="Heading 3 Char"/>
    <w:basedOn w:val="DefaultParagraphFont"/>
    <w:link w:val="Heading3"/>
    <w:uiPriority w:val="12"/>
    <w:rsid w:val="0070636E"/>
    <w:rPr>
      <w:rFonts w:ascii="Arial" w:hAnsi="Arial" w:cs="Calibri"/>
      <w:b/>
      <w:bCs/>
      <w:color w:val="002664"/>
      <w:spacing w:val="-2"/>
      <w:sz w:val="30"/>
      <w:szCs w:val="30"/>
    </w:rPr>
  </w:style>
  <w:style w:type="paragraph" w:customStyle="1" w:styleId="Heading3nonumbers">
    <w:name w:val="Heading 3 no numbers"/>
    <w:basedOn w:val="Heading3"/>
  </w:style>
  <w:style w:type="character" w:customStyle="1" w:styleId="Heading4Char">
    <w:name w:val="Heading 4 Char"/>
    <w:basedOn w:val="DefaultParagraphFont"/>
    <w:link w:val="Heading4"/>
    <w:uiPriority w:val="13"/>
    <w:rsid w:val="0070636E"/>
    <w:rPr>
      <w:rFonts w:ascii="Arial" w:hAnsi="Arial" w:cs="Calibri"/>
      <w:b/>
      <w:bCs/>
      <w:color w:val="002664"/>
      <w:spacing w:val="-2"/>
      <w:sz w:val="24"/>
      <w:szCs w:val="24"/>
    </w:rPr>
  </w:style>
  <w:style w:type="paragraph" w:customStyle="1" w:styleId="Heading4nonumbers">
    <w:name w:val="Heading 4 no numbers"/>
    <w:basedOn w:val="Heading4"/>
  </w:style>
  <w:style w:type="character" w:customStyle="1" w:styleId="Heading5Char">
    <w:name w:val="Heading 5 Char"/>
    <w:basedOn w:val="DefaultParagraphFont"/>
    <w:link w:val="Heading5"/>
    <w:uiPriority w:val="14"/>
    <w:rsid w:val="0070636E"/>
    <w:rPr>
      <w:rFonts w:ascii="Arial" w:hAnsi="Arial" w:cs="Calibri"/>
      <w:b/>
      <w:bCs/>
      <w:color w:val="002664"/>
      <w:spacing w:val="-2"/>
      <w:szCs w:val="24"/>
    </w:rPr>
  </w:style>
  <w:style w:type="character" w:customStyle="1" w:styleId="Heading6Char">
    <w:name w:val="Heading 6 Char"/>
    <w:aliases w:val="Don't use Heading 6 Char"/>
    <w:basedOn w:val="DefaultParagraphFont"/>
    <w:link w:val="Heading6"/>
    <w:uiPriority w:val="15"/>
    <w:rsid w:val="0070636E"/>
    <w:rPr>
      <w:rFonts w:ascii="Arial" w:hAnsi="Arial" w:cs="Calibri"/>
      <w:b/>
      <w:bCs/>
      <w:caps/>
      <w:color w:val="CE0037"/>
      <w:spacing w:val="-2"/>
      <w:sz w:val="16"/>
      <w:szCs w:val="24"/>
    </w:rPr>
  </w:style>
  <w:style w:type="paragraph" w:customStyle="1" w:styleId="Heading60">
    <w:name w:val="Heading6"/>
    <w:basedOn w:val="Heading5"/>
    <w:rPr>
      <w:i/>
    </w:rPr>
  </w:style>
  <w:style w:type="character" w:customStyle="1" w:styleId="Heading6Char0">
    <w:name w:val="Heading6 Char"/>
    <w:basedOn w:val="Heading5Char"/>
    <w:rPr>
      <w:rFonts w:ascii="Arial" w:eastAsia="Calibri" w:hAnsi="Arial" w:cs="Calibri"/>
      <w:b/>
      <w:bCs/>
      <w:i/>
      <w:color w:val="280070"/>
      <w:spacing w:val="-2"/>
      <w:szCs w:val="24"/>
      <w:lang w:val="en-US"/>
    </w:rPr>
  </w:style>
  <w:style w:type="character" w:styleId="Hyperlink">
    <w:name w:val="Hyperlink"/>
    <w:rsid w:val="00A720F5"/>
    <w:rPr>
      <w:rFonts w:ascii="Arial" w:hAnsi="Arial"/>
      <w:color w:val="002664"/>
      <w:u w:val="single"/>
    </w:rPr>
  </w:style>
  <w:style w:type="paragraph" w:styleId="ListParagraph">
    <w:name w:val="List Paragraph"/>
    <w:aliases w:val="don't use List Paragraph"/>
    <w:basedOn w:val="Normal"/>
    <w:uiPriority w:val="34"/>
    <w:qFormat/>
    <w:rsid w:val="0070636E"/>
    <w:pPr>
      <w:ind w:left="720"/>
      <w:contextualSpacing/>
    </w:pPr>
  </w:style>
  <w:style w:type="paragraph" w:customStyle="1" w:styleId="Numberedlist">
    <w:name w:val="Numbered list"/>
    <w:basedOn w:val="Normal"/>
    <w:uiPriority w:val="8"/>
    <w:rsid w:val="0070636E"/>
    <w:pPr>
      <w:widowControl/>
      <w:numPr>
        <w:numId w:val="5"/>
      </w:numPr>
      <w:spacing w:after="200"/>
      <w:ind w:right="40"/>
      <w:contextualSpacing/>
    </w:pPr>
    <w:rPr>
      <w:rFonts w:eastAsia="Arial" w:cs="Arial"/>
      <w:spacing w:val="0"/>
      <w:szCs w:val="20"/>
      <w:lang w:eastAsia="en-AU"/>
    </w:rPr>
  </w:style>
  <w:style w:type="character" w:styleId="PageNumber">
    <w:name w:val="page number"/>
    <w:basedOn w:val="DefaultParagraphFont"/>
    <w:uiPriority w:val="99"/>
    <w:unhideWhenUsed/>
    <w:rsid w:val="0070636E"/>
  </w:style>
  <w:style w:type="paragraph" w:styleId="Quote">
    <w:name w:val="Quote"/>
    <w:basedOn w:val="Normal"/>
    <w:next w:val="Normal"/>
    <w:link w:val="QuoteChar"/>
    <w:uiPriority w:val="29"/>
    <w:rsid w:val="0070636E"/>
    <w:pPr>
      <w:spacing w:line="360" w:lineRule="auto"/>
    </w:pPr>
    <w:rPr>
      <w:b/>
      <w:i/>
      <w:iCs/>
      <w:color w:val="92318E"/>
    </w:rPr>
  </w:style>
  <w:style w:type="character" w:customStyle="1" w:styleId="QuoteChar">
    <w:name w:val="Quote Char"/>
    <w:basedOn w:val="DefaultParagraphFont"/>
    <w:link w:val="Quote"/>
    <w:uiPriority w:val="29"/>
    <w:rsid w:val="0070636E"/>
    <w:rPr>
      <w:rFonts w:ascii="Arial" w:hAnsi="Arial" w:cstheme="minorBidi"/>
      <w:b/>
      <w:i/>
      <w:iCs/>
      <w:color w:val="92318E"/>
      <w:spacing w:val="-2"/>
      <w:sz w:val="20"/>
    </w:rPr>
  </w:style>
  <w:style w:type="paragraph" w:styleId="Subtitle">
    <w:name w:val="Subtitle"/>
    <w:basedOn w:val="Normal"/>
    <w:next w:val="Normal"/>
    <w:link w:val="SubtitleChar"/>
    <w:autoRedefine/>
    <w:uiPriority w:val="16"/>
    <w:rsid w:val="0070636E"/>
    <w:rPr>
      <w:rFonts w:cs="Arial"/>
      <w:b/>
      <w:color w:val="002664"/>
      <w:sz w:val="52"/>
      <w:szCs w:val="52"/>
    </w:rPr>
  </w:style>
  <w:style w:type="character" w:customStyle="1" w:styleId="SubtitleChar">
    <w:name w:val="Subtitle Char"/>
    <w:basedOn w:val="DefaultParagraphFont"/>
    <w:link w:val="Subtitle"/>
    <w:uiPriority w:val="16"/>
    <w:rsid w:val="0070636E"/>
    <w:rPr>
      <w:rFonts w:ascii="Arial" w:hAnsi="Arial" w:cs="Arial"/>
      <w:b/>
      <w:color w:val="002664"/>
      <w:spacing w:val="-2"/>
      <w:sz w:val="52"/>
      <w:szCs w:val="52"/>
    </w:rPr>
  </w:style>
  <w:style w:type="paragraph" w:customStyle="1" w:styleId="Tableheaderrowfinancials">
    <w:name w:val="Table header row financials"/>
    <w:basedOn w:val="Heading5"/>
    <w:pPr>
      <w:jc w:val="right"/>
    </w:pPr>
    <w:rPr>
      <w:i/>
      <w:color w:val="FFFFFF"/>
      <w:sz w:val="18"/>
      <w:lang w:eastAsia="en-AU"/>
    </w:rPr>
  </w:style>
  <w:style w:type="character" w:customStyle="1" w:styleId="TableheaderrowfinancialsChar">
    <w:name w:val="Table header row financials Char"/>
    <w:basedOn w:val="Heading5Char"/>
    <w:rPr>
      <w:rFonts w:ascii="Arial" w:eastAsia="Calibri" w:hAnsi="Arial" w:cs="Calibri"/>
      <w:b/>
      <w:bCs/>
      <w:i/>
      <w:color w:val="FFFFFF"/>
      <w:spacing w:val="-2"/>
      <w:sz w:val="18"/>
      <w:szCs w:val="24"/>
      <w:lang w:val="en-US" w:eastAsia="en-AU"/>
    </w:rPr>
  </w:style>
  <w:style w:type="paragraph" w:customStyle="1" w:styleId="Tableheading">
    <w:name w:val="Table heading"/>
    <w:basedOn w:val="Normal"/>
    <w:link w:val="TableheadingChar"/>
    <w:autoRedefine/>
    <w:uiPriority w:val="15"/>
    <w:rsid w:val="0070636E"/>
    <w:pPr>
      <w:ind w:left="40" w:right="40"/>
    </w:pPr>
    <w:rPr>
      <w:rFonts w:cs="Calibri"/>
      <w:b/>
      <w:color w:val="FFFFFF" w:themeColor="background1"/>
      <w:szCs w:val="24"/>
      <w:lang w:eastAsia="en-AU"/>
    </w:rPr>
  </w:style>
  <w:style w:type="character" w:customStyle="1" w:styleId="TableheadingChar">
    <w:name w:val="Table heading Char"/>
    <w:basedOn w:val="Heading5Char"/>
    <w:link w:val="Tableheading"/>
    <w:uiPriority w:val="15"/>
    <w:rsid w:val="0070636E"/>
    <w:rPr>
      <w:rFonts w:ascii="Arial" w:hAnsi="Arial" w:cs="Calibri"/>
      <w:b/>
      <w:bCs w:val="0"/>
      <w:color w:val="FFFFFF" w:themeColor="background1"/>
      <w:spacing w:val="-2"/>
      <w:sz w:val="20"/>
      <w:szCs w:val="24"/>
      <w:lang w:eastAsia="en-AU"/>
    </w:rPr>
  </w:style>
  <w:style w:type="paragraph" w:customStyle="1" w:styleId="TableParagraphRIGHTaligned">
    <w:name w:val="Table Paragraph RIGHT aligned"/>
    <w:basedOn w:val="Normal"/>
    <w:next w:val="Normal"/>
    <w:pPr>
      <w:spacing w:after="0" w:line="240" w:lineRule="auto"/>
      <w:jc w:val="right"/>
    </w:pPr>
    <w:rPr>
      <w:sz w:val="17"/>
      <w:lang w:eastAsia="en-AU"/>
    </w:rPr>
  </w:style>
  <w:style w:type="character" w:customStyle="1" w:styleId="TableParagraphRIGHTalignedChar">
    <w:name w:val="Table Paragraph RIGHT aligned Char"/>
    <w:basedOn w:val="DefaultParagraphFont"/>
    <w:rPr>
      <w:rFonts w:ascii="Arial" w:eastAsia="Calibri" w:hAnsi="Arial"/>
      <w:spacing w:val="-2"/>
      <w:sz w:val="17"/>
      <w:lang w:eastAsia="en-AU"/>
    </w:rPr>
  </w:style>
  <w:style w:type="paragraph" w:customStyle="1" w:styleId="TableparagraghLEFT">
    <w:name w:val="Table paragragh LEFT"/>
    <w:basedOn w:val="TableParagraphRIGHTaligned"/>
    <w:pPr>
      <w:jc w:val="left"/>
    </w:pPr>
  </w:style>
  <w:style w:type="character" w:customStyle="1" w:styleId="TableparagraghLEFTChar">
    <w:name w:val="Table paragragh LEFT Char"/>
    <w:basedOn w:val="TableParagraphRIGHTalignedChar"/>
    <w:rPr>
      <w:rFonts w:ascii="Arial" w:eastAsia="Calibri" w:hAnsi="Arial"/>
      <w:spacing w:val="-2"/>
      <w:sz w:val="17"/>
      <w:lang w:eastAsia="en-AU"/>
    </w:rPr>
  </w:style>
  <w:style w:type="paragraph" w:customStyle="1" w:styleId="TableParagraph">
    <w:name w:val="Table Paragraph"/>
    <w:basedOn w:val="Normal"/>
    <w:uiPriority w:val="15"/>
    <w:qFormat/>
    <w:rsid w:val="0070636E"/>
    <w:pPr>
      <w:ind w:left="40" w:right="40"/>
    </w:pPr>
    <w:rPr>
      <w:lang w:eastAsia="en-AU"/>
    </w:rPr>
  </w:style>
  <w:style w:type="paragraph" w:styleId="Title">
    <w:name w:val="Title"/>
    <w:basedOn w:val="Normal"/>
    <w:next w:val="Normal"/>
    <w:link w:val="TitleChar"/>
    <w:autoRedefine/>
    <w:uiPriority w:val="10"/>
    <w:rsid w:val="0070636E"/>
    <w:pPr>
      <w:keepLines/>
      <w:spacing w:before="3200"/>
      <w:ind w:right="34"/>
    </w:pPr>
    <w:rPr>
      <w:rFonts w:cs="Calibri"/>
      <w:b/>
      <w:bCs/>
      <w:color w:val="002664"/>
      <w:sz w:val="60"/>
      <w:szCs w:val="60"/>
    </w:rPr>
  </w:style>
  <w:style w:type="character" w:customStyle="1" w:styleId="TitleChar">
    <w:name w:val="Title Char"/>
    <w:basedOn w:val="DefaultParagraphFont"/>
    <w:link w:val="Title"/>
    <w:uiPriority w:val="10"/>
    <w:rsid w:val="0070636E"/>
    <w:rPr>
      <w:rFonts w:ascii="Arial" w:hAnsi="Arial" w:cs="Calibri"/>
      <w:b/>
      <w:bCs/>
      <w:color w:val="002664"/>
      <w:spacing w:val="-2"/>
      <w:sz w:val="60"/>
      <w:szCs w:val="60"/>
    </w:rPr>
  </w:style>
  <w:style w:type="paragraph" w:styleId="TOC1">
    <w:name w:val="toc 1"/>
    <w:basedOn w:val="Normal"/>
    <w:uiPriority w:val="39"/>
    <w:rsid w:val="0070636E"/>
    <w:pPr>
      <w:tabs>
        <w:tab w:val="right" w:leader="dot" w:pos="8789"/>
      </w:tabs>
      <w:spacing w:before="80" w:after="120"/>
      <w:ind w:left="425" w:right="380" w:hanging="425"/>
    </w:pPr>
    <w:rPr>
      <w:rFonts w:cs="Arial"/>
      <w:noProof/>
    </w:rPr>
  </w:style>
  <w:style w:type="paragraph" w:styleId="TOC2">
    <w:name w:val="toc 2"/>
    <w:basedOn w:val="Normal"/>
    <w:uiPriority w:val="39"/>
    <w:rsid w:val="0070636E"/>
    <w:pPr>
      <w:tabs>
        <w:tab w:val="right" w:leader="dot" w:pos="8789"/>
      </w:tabs>
      <w:spacing w:before="120"/>
      <w:ind w:left="709" w:right="380" w:hanging="425"/>
    </w:pPr>
    <w:rPr>
      <w:rFonts w:cs="Arial"/>
      <w:noProof/>
    </w:rPr>
  </w:style>
  <w:style w:type="paragraph" w:styleId="TOC3">
    <w:name w:val="toc 3"/>
    <w:basedOn w:val="TOC2"/>
    <w:uiPriority w:val="39"/>
    <w:rsid w:val="0070636E"/>
    <w:pPr>
      <w:ind w:left="1134" w:hanging="567"/>
    </w:pPr>
  </w:style>
  <w:style w:type="paragraph" w:styleId="TOC4">
    <w:name w:val="toc 4"/>
    <w:basedOn w:val="Normal"/>
    <w:pPr>
      <w:spacing w:after="0"/>
      <w:ind w:left="440"/>
    </w:pPr>
    <w:rPr>
      <w:rFonts w:ascii="Calibri" w:hAnsi="Calibri"/>
      <w:szCs w:val="20"/>
    </w:rPr>
  </w:style>
  <w:style w:type="paragraph" w:styleId="TOC5">
    <w:name w:val="toc 5"/>
    <w:basedOn w:val="Normal"/>
    <w:next w:val="Normal"/>
    <w:autoRedefine/>
    <w:pPr>
      <w:spacing w:after="0"/>
      <w:ind w:left="660"/>
    </w:pPr>
    <w:rPr>
      <w:rFonts w:ascii="Calibri" w:hAnsi="Calibri"/>
      <w:szCs w:val="20"/>
    </w:rPr>
  </w:style>
  <w:style w:type="paragraph" w:styleId="TOC6">
    <w:name w:val="toc 6"/>
    <w:basedOn w:val="Normal"/>
    <w:next w:val="Normal"/>
    <w:autoRedefine/>
    <w:pPr>
      <w:spacing w:after="0"/>
      <w:ind w:left="880"/>
    </w:pPr>
    <w:rPr>
      <w:rFonts w:ascii="Calibri" w:hAnsi="Calibri"/>
      <w:szCs w:val="20"/>
    </w:rPr>
  </w:style>
  <w:style w:type="paragraph" w:styleId="TOC7">
    <w:name w:val="toc 7"/>
    <w:basedOn w:val="Normal"/>
    <w:next w:val="Normal"/>
    <w:autoRedefine/>
    <w:pPr>
      <w:spacing w:after="0"/>
      <w:ind w:left="1100"/>
    </w:pPr>
    <w:rPr>
      <w:rFonts w:ascii="Calibri" w:hAnsi="Calibri"/>
      <w:szCs w:val="20"/>
    </w:rPr>
  </w:style>
  <w:style w:type="paragraph" w:styleId="TOC8">
    <w:name w:val="toc 8"/>
    <w:basedOn w:val="Normal"/>
    <w:next w:val="Normal"/>
    <w:autoRedefine/>
    <w:pPr>
      <w:spacing w:after="0"/>
      <w:ind w:left="1320"/>
    </w:pPr>
    <w:rPr>
      <w:rFonts w:ascii="Calibri" w:hAnsi="Calibri"/>
      <w:szCs w:val="20"/>
    </w:rPr>
  </w:style>
  <w:style w:type="paragraph" w:styleId="TOC9">
    <w:name w:val="toc 9"/>
    <w:basedOn w:val="Normal"/>
    <w:next w:val="Normal"/>
    <w:autoRedefine/>
    <w:pPr>
      <w:spacing w:after="0"/>
      <w:ind w:left="1540"/>
    </w:pPr>
    <w:rPr>
      <w:rFonts w:ascii="Calibri" w:hAnsi="Calibri"/>
      <w:szCs w:val="20"/>
    </w:rPr>
  </w:style>
  <w:style w:type="paragraph" w:styleId="TOCHeading">
    <w:name w:val="TOC Heading"/>
    <w:basedOn w:val="Normal"/>
    <w:next w:val="Normal"/>
    <w:autoRedefine/>
    <w:uiPriority w:val="39"/>
    <w:unhideWhenUsed/>
    <w:rsid w:val="0070636E"/>
    <w:pPr>
      <w:pBdr>
        <w:bottom w:val="single" w:sz="4" w:space="1" w:color="auto"/>
      </w:pBdr>
    </w:pPr>
    <w:rPr>
      <w:b/>
      <w:color w:val="002664"/>
      <w:sz w:val="40"/>
    </w:rPr>
  </w:style>
  <w:style w:type="paragraph" w:customStyle="1" w:styleId="paragraph">
    <w:name w:val="paragraph"/>
    <w:basedOn w:val="Normal"/>
    <w:pPr>
      <w:widowControl/>
      <w:spacing w:before="100" w:after="100" w:line="240" w:lineRule="auto"/>
    </w:pPr>
    <w:rPr>
      <w:rFonts w:ascii="Times New Roman" w:eastAsia="Times New Roman" w:hAnsi="Times New Roman"/>
      <w:spacing w:val="0"/>
      <w:sz w:val="24"/>
      <w:szCs w:val="24"/>
      <w:lang w:eastAsia="en-AU"/>
    </w:rPr>
  </w:style>
  <w:style w:type="character" w:customStyle="1" w:styleId="eop">
    <w:name w:val="eop"/>
    <w:basedOn w:val="DefaultParagraphFont"/>
  </w:style>
  <w:style w:type="paragraph" w:customStyle="1" w:styleId="Subtitle2">
    <w:name w:val="Subtitle 2"/>
    <w:basedOn w:val="Subtitle"/>
    <w:pPr>
      <w:spacing w:after="0"/>
    </w:pPr>
    <w:rPr>
      <w:color w:val="041E42"/>
      <w:sz w:val="32"/>
      <w:szCs w:val="32"/>
    </w:rPr>
  </w:style>
  <w:style w:type="character" w:customStyle="1" w:styleId="Subtitle2Char">
    <w:name w:val="Subtitle 2 Char"/>
    <w:basedOn w:val="SubtitleChar"/>
    <w:rPr>
      <w:rFonts w:ascii="Arial" w:eastAsia="Calibri" w:hAnsi="Arial" w:cs="Arial"/>
      <w:b/>
      <w:color w:val="041E42"/>
      <w:spacing w:val="-2"/>
      <w:sz w:val="32"/>
      <w:szCs w:val="32"/>
    </w:rPr>
  </w:style>
  <w:style w:type="paragraph" w:customStyle="1" w:styleId="title2">
    <w:name w:val="title 2"/>
    <w:basedOn w:val="Heading1"/>
    <w:pPr>
      <w:ind w:left="851" w:hanging="851"/>
    </w:pPr>
    <w:rPr>
      <w:color w:val="041E42"/>
    </w:rPr>
  </w:style>
  <w:style w:type="character" w:customStyle="1" w:styleId="title2Char">
    <w:name w:val="title 2 Char"/>
    <w:basedOn w:val="Heading1Char"/>
    <w:rPr>
      <w:rFonts w:ascii="Arial" w:eastAsia="Calibri" w:hAnsi="Arial" w:cs="Calibri"/>
      <w:b/>
      <w:bCs/>
      <w:color w:val="041E42"/>
      <w:spacing w:val="-2"/>
      <w:sz w:val="40"/>
      <w:szCs w:val="40"/>
    </w:rPr>
  </w:style>
  <w:style w:type="paragraph" w:customStyle="1" w:styleId="List-Dot">
    <w:name w:val="List - Dot"/>
    <w:basedOn w:val="ListParagraph"/>
  </w:style>
  <w:style w:type="paragraph" w:customStyle="1" w:styleId="Listparagraph-Dot">
    <w:name w:val="List paragraph - Dot"/>
    <w:basedOn w:val="ListParagraph"/>
    <w:pPr>
      <w:widowControl/>
      <w:tabs>
        <w:tab w:val="left" w:pos="360"/>
      </w:tabs>
      <w:spacing w:after="80"/>
      <w:ind w:left="360" w:hanging="198"/>
    </w:pPr>
    <w:rPr>
      <w:rFonts w:eastAsia="Arial" w:cs="Arial"/>
      <w:spacing w:val="0"/>
      <w:szCs w:val="20"/>
      <w:lang w:val="en-US"/>
    </w:rPr>
  </w:style>
  <w:style w:type="paragraph" w:customStyle="1" w:styleId="List-Dash">
    <w:name w:val="List - Dash"/>
    <w:basedOn w:val="ListParagraph"/>
    <w:pPr>
      <w:numPr>
        <w:numId w:val="3"/>
      </w:numPr>
    </w:pPr>
  </w:style>
  <w:style w:type="paragraph" w:customStyle="1" w:styleId="Organisationname">
    <w:name w:val="Organisation name"/>
    <w:basedOn w:val="Normal"/>
    <w:uiPriority w:val="40"/>
    <w:qFormat/>
    <w:rsid w:val="0070636E"/>
    <w:pPr>
      <w:tabs>
        <w:tab w:val="right" w:pos="8931"/>
      </w:tabs>
      <w:spacing w:after="0"/>
    </w:pPr>
    <w:rPr>
      <w:b/>
      <w:color w:val="041E42"/>
      <w:position w:val="30"/>
      <w:sz w:val="28"/>
      <w:szCs w:val="28"/>
    </w:rPr>
  </w:style>
  <w:style w:type="character" w:styleId="UnresolvedMention">
    <w:name w:val="Unresolved Mention"/>
    <w:basedOn w:val="DefaultParagraphFont"/>
    <w:uiPriority w:val="99"/>
    <w:unhideWhenUsed/>
    <w:rsid w:val="0070636E"/>
    <w:rPr>
      <w:color w:val="605E5C"/>
      <w:shd w:val="clear" w:color="auto" w:fill="E1DFDD"/>
    </w:rPr>
  </w:style>
  <w:style w:type="character" w:styleId="PlaceholderText">
    <w:name w:val="Placeholder Text"/>
    <w:basedOn w:val="DefaultParagraphFont"/>
    <w:uiPriority w:val="99"/>
    <w:rsid w:val="0070636E"/>
    <w:rPr>
      <w:color w:val="808080"/>
    </w:rPr>
  </w:style>
  <w:style w:type="paragraph" w:styleId="PlainText">
    <w:name w:val="Plain Text"/>
    <w:basedOn w:val="Normal"/>
    <w:link w:val="PlainTextChar"/>
    <w:uiPriority w:val="99"/>
    <w:unhideWhenUsed/>
    <w:rsid w:val="00E35D8F"/>
    <w:pPr>
      <w:widowControl/>
      <w:spacing w:after="0" w:line="240" w:lineRule="auto"/>
    </w:pPr>
    <w:rPr>
      <w:rFonts w:ascii="Consolas" w:eastAsiaTheme="minorHAnsi" w:hAnsi="Consolas"/>
      <w:spacing w:val="0"/>
      <w:sz w:val="21"/>
      <w:szCs w:val="21"/>
    </w:rPr>
  </w:style>
  <w:style w:type="character" w:customStyle="1" w:styleId="PlainTextChar">
    <w:name w:val="Plain Text Char"/>
    <w:basedOn w:val="DefaultParagraphFont"/>
    <w:link w:val="PlainText"/>
    <w:uiPriority w:val="99"/>
    <w:rsid w:val="00E35D8F"/>
    <w:rPr>
      <w:rFonts w:ascii="Consolas" w:eastAsiaTheme="minorHAnsi" w:hAnsi="Consolas" w:cstheme="minorBidi"/>
      <w:sz w:val="21"/>
      <w:szCs w:val="21"/>
    </w:rPr>
  </w:style>
  <w:style w:type="numbering" w:customStyle="1" w:styleId="1111111">
    <w:name w:val="1 / 1.1 / 1.1.11"/>
    <w:basedOn w:val="NoList"/>
    <w:pPr>
      <w:numPr>
        <w:numId w:val="1"/>
      </w:numPr>
    </w:pPr>
  </w:style>
  <w:style w:type="numbering" w:customStyle="1" w:styleId="LFO2">
    <w:name w:val="LFO2"/>
    <w:basedOn w:val="NoList"/>
    <w:pPr>
      <w:numPr>
        <w:numId w:val="2"/>
      </w:numPr>
    </w:pPr>
  </w:style>
  <w:style w:type="numbering" w:customStyle="1" w:styleId="LFO8">
    <w:name w:val="LFO8"/>
    <w:basedOn w:val="NoList"/>
    <w:pPr>
      <w:numPr>
        <w:numId w:val="3"/>
      </w:numPr>
    </w:pPr>
  </w:style>
  <w:style w:type="paragraph" w:styleId="Caption">
    <w:name w:val="caption"/>
    <w:basedOn w:val="Normal"/>
    <w:next w:val="Normal"/>
    <w:uiPriority w:val="35"/>
    <w:unhideWhenUsed/>
    <w:qFormat/>
    <w:rsid w:val="0070636E"/>
    <w:pPr>
      <w:spacing w:after="200" w:line="240" w:lineRule="auto"/>
      <w:jc w:val="center"/>
    </w:pPr>
    <w:rPr>
      <w:i/>
      <w:iCs/>
      <w:color w:val="002664"/>
      <w:sz w:val="18"/>
      <w:szCs w:val="18"/>
      <w:lang w:eastAsia="en-GB"/>
    </w:rPr>
  </w:style>
  <w:style w:type="paragraph" w:customStyle="1" w:styleId="Exampleheading">
    <w:name w:val="Example heading"/>
    <w:basedOn w:val="Normal"/>
    <w:link w:val="ExampleheadingChar"/>
    <w:autoRedefine/>
    <w:uiPriority w:val="1"/>
    <w:qFormat/>
    <w:rsid w:val="0070636E"/>
    <w:pPr>
      <w:widowControl/>
      <w:spacing w:after="200"/>
      <w:ind w:right="40"/>
      <w:contextualSpacing/>
    </w:pPr>
    <w:rPr>
      <w:rFonts w:eastAsia="Arial" w:cs="Arial"/>
      <w:b/>
      <w:bCs/>
      <w:color w:val="002664"/>
      <w:spacing w:val="0"/>
      <w:sz w:val="16"/>
      <w:szCs w:val="20"/>
      <w:lang w:eastAsia="en-AU"/>
    </w:rPr>
  </w:style>
  <w:style w:type="character" w:customStyle="1" w:styleId="ExampleheadingChar">
    <w:name w:val="Example heading Char"/>
    <w:basedOn w:val="DefaultParagraphFont"/>
    <w:link w:val="Exampleheading"/>
    <w:uiPriority w:val="1"/>
    <w:rsid w:val="0070636E"/>
    <w:rPr>
      <w:rFonts w:ascii="Arial" w:eastAsia="Arial" w:hAnsi="Arial" w:cs="Arial"/>
      <w:b/>
      <w:bCs/>
      <w:color w:val="002664"/>
      <w:sz w:val="16"/>
      <w:szCs w:val="20"/>
      <w:lang w:eastAsia="en-AU"/>
    </w:rPr>
  </w:style>
  <w:style w:type="paragraph" w:customStyle="1" w:styleId="FootnoteDoubledigit">
    <w:name w:val="Footnote: Double digit"/>
    <w:autoRedefine/>
    <w:uiPriority w:val="1"/>
    <w:qFormat/>
    <w:rsid w:val="0070636E"/>
    <w:pPr>
      <w:autoSpaceDN/>
      <w:spacing w:after="0" w:line="240" w:lineRule="auto"/>
      <w:ind w:left="284" w:hanging="284"/>
    </w:pPr>
    <w:rPr>
      <w:rFonts w:ascii="Arial" w:hAnsi="Arial" w:cstheme="minorBidi"/>
      <w:color w:val="002664"/>
      <w:spacing w:val="-2"/>
      <w:sz w:val="16"/>
      <w:szCs w:val="20"/>
    </w:rPr>
  </w:style>
  <w:style w:type="paragraph" w:customStyle="1" w:styleId="FootnoteAdditionalexampledoubledigits">
    <w:name w:val="Footnote: Additional example double digits"/>
    <w:basedOn w:val="FootnoteDoubledigit"/>
    <w:uiPriority w:val="1"/>
    <w:qFormat/>
    <w:rsid w:val="0070636E"/>
    <w:pPr>
      <w:ind w:hanging="142"/>
    </w:pPr>
  </w:style>
  <w:style w:type="paragraph" w:customStyle="1" w:styleId="FootnoteAdditionalexamplessingledigits">
    <w:name w:val="Footnote: Additional examples single digits"/>
    <w:autoRedefine/>
    <w:uiPriority w:val="1"/>
    <w:qFormat/>
    <w:rsid w:val="0070636E"/>
    <w:pPr>
      <w:autoSpaceDN/>
      <w:spacing w:after="0" w:line="240" w:lineRule="auto"/>
      <w:ind w:left="233" w:hanging="142"/>
    </w:pPr>
    <w:rPr>
      <w:rFonts w:ascii="Arial" w:hAnsi="Arial" w:cstheme="minorBidi"/>
      <w:color w:val="002664"/>
      <w:spacing w:val="-2"/>
      <w:sz w:val="16"/>
      <w:szCs w:val="20"/>
    </w:rPr>
  </w:style>
  <w:style w:type="paragraph" w:customStyle="1" w:styleId="FootnoteSingledigit">
    <w:name w:val="Footnote: Single digit"/>
    <w:uiPriority w:val="1"/>
    <w:qFormat/>
    <w:rsid w:val="0070636E"/>
    <w:pPr>
      <w:autoSpaceDN/>
      <w:spacing w:after="0" w:line="240" w:lineRule="auto"/>
      <w:ind w:left="227" w:hanging="227"/>
    </w:pPr>
    <w:rPr>
      <w:rFonts w:ascii="Arial" w:hAnsi="Arial" w:cstheme="minorBidi"/>
      <w:color w:val="002664"/>
      <w:spacing w:val="-2"/>
      <w:sz w:val="16"/>
      <w:szCs w:val="20"/>
    </w:rPr>
  </w:style>
  <w:style w:type="paragraph" w:customStyle="1" w:styleId="Frontpage-Dates">
    <w:name w:val="Frontpage - Dates"/>
    <w:basedOn w:val="Normal"/>
    <w:next w:val="Normal"/>
    <w:uiPriority w:val="1"/>
    <w:rsid w:val="0070636E"/>
    <w:rPr>
      <w:b/>
      <w:bCs/>
      <w:color w:val="002664"/>
      <w:sz w:val="36"/>
      <w:szCs w:val="36"/>
    </w:rPr>
  </w:style>
  <w:style w:type="character" w:customStyle="1" w:styleId="Heading7Char">
    <w:name w:val="Heading 7 Char"/>
    <w:aliases w:val="Heading 7 don't use Char"/>
    <w:basedOn w:val="DefaultParagraphFont"/>
    <w:link w:val="Heading7"/>
    <w:uiPriority w:val="9"/>
    <w:rsid w:val="0070636E"/>
    <w:rPr>
      <w:rFonts w:ascii="Arial" w:eastAsiaTheme="majorEastAsia" w:hAnsi="Arial" w:cstheme="majorBidi"/>
      <w:b/>
      <w:bCs/>
      <w:iCs/>
      <w:color w:val="404040" w:themeColor="text1" w:themeTint="BF"/>
      <w:spacing w:val="-2"/>
      <w:sz w:val="20"/>
    </w:rPr>
  </w:style>
  <w:style w:type="paragraph" w:customStyle="1" w:styleId="HeadingTOC">
    <w:name w:val="Heading TOC"/>
    <w:basedOn w:val="Heading1"/>
    <w:autoRedefine/>
    <w:rsid w:val="0070636E"/>
    <w:pPr>
      <w:keepNext/>
      <w:keepLines/>
      <w:widowControl/>
      <w:spacing w:after="120"/>
      <w:contextualSpacing/>
    </w:pPr>
    <w:rPr>
      <w:rFonts w:eastAsia="Arial" w:cs="Arial"/>
      <w:spacing w:val="0"/>
      <w:lang w:eastAsia="en-AU"/>
    </w:rPr>
  </w:style>
  <w:style w:type="table" w:styleId="LightShading-Accent6">
    <w:name w:val="Light Shading Accent 6"/>
    <w:basedOn w:val="TableNormal"/>
    <w:uiPriority w:val="60"/>
    <w:rsid w:val="0070636E"/>
    <w:pPr>
      <w:autoSpaceDN/>
      <w:spacing w:after="0" w:line="240" w:lineRule="auto"/>
    </w:pPr>
    <w:rPr>
      <w:rFonts w:asciiTheme="minorHAnsi" w:eastAsiaTheme="minorEastAsia" w:hAnsiTheme="minorHAnsi" w:cstheme="minorBidi"/>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Listdot">
    <w:name w:val="List dot"/>
    <w:basedOn w:val="Normal"/>
    <w:uiPriority w:val="1"/>
    <w:qFormat/>
    <w:rsid w:val="0070636E"/>
    <w:pPr>
      <w:numPr>
        <w:numId w:val="4"/>
      </w:numPr>
      <w:spacing w:after="0"/>
    </w:pPr>
  </w:style>
  <w:style w:type="table" w:customStyle="1" w:styleId="NESATable">
    <w:name w:val="NESA Table"/>
    <w:basedOn w:val="TableNormal"/>
    <w:uiPriority w:val="99"/>
    <w:rsid w:val="0070636E"/>
    <w:pPr>
      <w:autoSpaceDN/>
      <w:spacing w:after="0" w:line="240" w:lineRule="auto"/>
      <w:ind w:left="40" w:right="40"/>
    </w:pPr>
    <w:rPr>
      <w:rFonts w:ascii="Arial" w:eastAsiaTheme="minorHAnsi" w:hAnsi="Arial" w:cstheme="minorBidi"/>
      <w:sz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57" w:type="dxa"/>
        <w:right w:w="113" w:type="dxa"/>
      </w:tblCellMar>
    </w:tblPr>
    <w:trPr>
      <w:cantSplit/>
    </w:trPr>
    <w:tcPr>
      <w:shd w:val="clear" w:color="auto" w:fill="auto"/>
    </w:tcPr>
    <w:tblStylePr w:type="firstRow">
      <w:pPr>
        <w:widowControl/>
        <w:wordWrap/>
      </w:pPr>
      <w:rPr>
        <w:rFonts w:ascii="Arial" w:hAnsi="Arial"/>
        <w:b/>
      </w:rPr>
      <w:tblPr/>
      <w:tcPr>
        <w:tcBorders>
          <w:top w:val="nil"/>
          <w:left w:val="nil"/>
          <w:bottom w:val="nil"/>
          <w:right w:val="nil"/>
          <w:insideH w:val="nil"/>
          <w:insideV w:val="nil"/>
          <w:tl2br w:val="nil"/>
          <w:tr2bl w:val="nil"/>
        </w:tcBorders>
        <w:shd w:val="clear" w:color="auto" w:fill="002664"/>
      </w:tcPr>
    </w:tblStylePr>
    <w:tblStylePr w:type="firstCol">
      <w:rPr>
        <w:b w:val="0"/>
      </w:rPr>
    </w:tblStylePr>
  </w:style>
  <w:style w:type="paragraph" w:styleId="NormalWeb">
    <w:name w:val="Normal (Web)"/>
    <w:basedOn w:val="Normal"/>
    <w:uiPriority w:val="99"/>
    <w:semiHidden/>
    <w:unhideWhenUsed/>
    <w:rsid w:val="0070636E"/>
    <w:rPr>
      <w:rFonts w:ascii="Times New Roman" w:hAnsi="Times New Roman" w:cs="Times New Roman"/>
      <w:sz w:val="24"/>
      <w:szCs w:val="24"/>
    </w:rPr>
  </w:style>
  <w:style w:type="paragraph" w:customStyle="1" w:styleId="RelatedLifeSkilloutcome">
    <w:name w:val="Related Life Skill outcome"/>
    <w:basedOn w:val="Normal"/>
    <w:uiPriority w:val="1"/>
    <w:qFormat/>
    <w:rsid w:val="0070636E"/>
    <w:pPr>
      <w:widowControl/>
      <w:pBdr>
        <w:top w:val="nil"/>
        <w:left w:val="nil"/>
        <w:bottom w:val="nil"/>
        <w:right w:val="nil"/>
        <w:between w:val="nil"/>
      </w:pBdr>
      <w:spacing w:before="120" w:after="360"/>
    </w:pPr>
    <w:rPr>
      <w:b/>
    </w:rPr>
  </w:style>
  <w:style w:type="character" w:styleId="Strong">
    <w:name w:val="Strong"/>
    <w:basedOn w:val="DefaultParagraphFont"/>
    <w:uiPriority w:val="22"/>
    <w:rsid w:val="0070636E"/>
    <w:rPr>
      <w:b/>
      <w:bCs/>
    </w:rPr>
  </w:style>
  <w:style w:type="table" w:styleId="TableGrid">
    <w:name w:val="Table Grid"/>
    <w:basedOn w:val="TableNormal"/>
    <w:uiPriority w:val="39"/>
    <w:rsid w:val="0070636E"/>
    <w:pPr>
      <w:autoSpaceDN/>
      <w:spacing w:after="0"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0636E"/>
    <w:pPr>
      <w:autoSpaceDN/>
      <w:spacing w:after="0" w:line="240" w:lineRule="auto"/>
    </w:pPr>
    <w:rPr>
      <w:rFonts w:ascii="Arial" w:eastAsia="Arial" w:hAnsi="Arial" w:cs="Arial"/>
      <w:spacing w:val="-2"/>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dot">
    <w:name w:val="Table list - dot"/>
    <w:basedOn w:val="Normal"/>
    <w:uiPriority w:val="1"/>
    <w:qFormat/>
    <w:rsid w:val="0070636E"/>
    <w:pPr>
      <w:widowControl/>
      <w:numPr>
        <w:numId w:val="6"/>
      </w:numPr>
      <w:spacing w:after="200"/>
      <w:ind w:right="40"/>
      <w:contextualSpacing/>
    </w:pPr>
    <w:rPr>
      <w:rFonts w:eastAsia="Arial" w:cs="Arial"/>
      <w:spacing w:val="0"/>
      <w:szCs w:val="20"/>
      <w:lang w:eastAsia="en-AU"/>
    </w:rPr>
  </w:style>
  <w:style w:type="character" w:customStyle="1" w:styleId="NoSpacingChar">
    <w:name w:val="No Spacing Char"/>
    <w:basedOn w:val="DefaultParagraphFont"/>
    <w:link w:val="NoSpacing"/>
    <w:rsid w:val="0070636E"/>
    <w:rPr>
      <w:rFonts w:ascii="Arial" w:hAnsi="Arial" w:cs="Arial"/>
      <w:i/>
      <w:spacing w:val="-2"/>
      <w:sz w:val="20"/>
    </w:rPr>
  </w:style>
  <w:style w:type="character" w:customStyle="1" w:styleId="BodyTextChar1">
    <w:name w:val="Body Text Char1"/>
    <w:basedOn w:val="NoSpacingChar"/>
    <w:link w:val="BodyText"/>
    <w:rsid w:val="0070636E"/>
    <w:rPr>
      <w:rFonts w:ascii="Arial" w:hAnsi="Arial" w:cs="Arial"/>
      <w:i w:val="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urriculum.nsw.edu.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E42860B494A5EA1EEFDBACD70705F"/>
        <w:category>
          <w:name w:val="General"/>
          <w:gallery w:val="placeholder"/>
        </w:category>
        <w:types>
          <w:type w:val="bbPlcHdr"/>
        </w:types>
        <w:behaviors>
          <w:behavior w:val="content"/>
        </w:behaviors>
        <w:guid w:val="{78BB2694-7E47-4E7C-8A04-6AF0A9734C5B}"/>
      </w:docPartPr>
      <w:docPartBody>
        <w:p w:rsidR="00411287" w:rsidRDefault="004D7D3F" w:rsidP="004D7D3F">
          <w:pPr>
            <w:pStyle w:val="A34E42860B494A5EA1EEFDBACD70705F"/>
          </w:pPr>
          <w:r w:rsidRPr="0049537B">
            <w:rPr>
              <w:rStyle w:val="PlaceholderText"/>
            </w:rPr>
            <w:t>[Title]</w:t>
          </w:r>
        </w:p>
      </w:docPartBody>
    </w:docPart>
    <w:docPart>
      <w:docPartPr>
        <w:name w:val="3FEEBB1018D44E3F87208CF119F71E7E"/>
        <w:category>
          <w:name w:val="General"/>
          <w:gallery w:val="placeholder"/>
        </w:category>
        <w:types>
          <w:type w:val="bbPlcHdr"/>
        </w:types>
        <w:behaviors>
          <w:behavior w:val="content"/>
        </w:behaviors>
        <w:guid w:val="{D82902C2-3311-4B64-AEFB-BD3FDEB50CA1}"/>
      </w:docPartPr>
      <w:docPartBody>
        <w:p w:rsidR="007737D6" w:rsidRDefault="003420DB" w:rsidP="003420DB">
          <w:pPr>
            <w:pStyle w:val="3FEEBB1018D44E3F87208CF119F71E7E"/>
          </w:pPr>
          <w:r w:rsidRPr="004953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3F"/>
    <w:rsid w:val="003420DB"/>
    <w:rsid w:val="00411287"/>
    <w:rsid w:val="004D7D3F"/>
    <w:rsid w:val="007737D6"/>
    <w:rsid w:val="00A0786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DB"/>
    <w:rPr>
      <w:color w:val="808080"/>
    </w:rPr>
  </w:style>
  <w:style w:type="paragraph" w:customStyle="1" w:styleId="A34E42860B494A5EA1EEFDBACD70705F">
    <w:name w:val="A34E42860B494A5EA1EEFDBACD70705F"/>
    <w:rsid w:val="004D7D3F"/>
  </w:style>
  <w:style w:type="paragraph" w:customStyle="1" w:styleId="3FEEBB1018D44E3F87208CF119F71E7E">
    <w:name w:val="3FEEBB1018D44E3F87208CF119F71E7E"/>
    <w:rsid w:val="00342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Aboriginal Languages K–10 Syllabus video</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7–10 Syllabus video</dc:title>
  <dc:subject/>
  <dc:creator>NSW Education Standards Authority</dc:creator>
  <dc:description/>
  <cp:lastModifiedBy>Sami Navarro</cp:lastModifiedBy>
  <cp:revision>2</cp:revision>
  <dcterms:created xsi:type="dcterms:W3CDTF">2023-07-13T04:40:00Z</dcterms:created>
  <dcterms:modified xsi:type="dcterms:W3CDTF">2023-07-13T04:40:00Z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0x0101002B1C167600C82946B2CF8DB76E2F31BF</vt:lpwstr>
  </property>
</Properties>
</file>