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FA90" w14:textId="68741AD2" w:rsidR="00F01BE9" w:rsidRPr="003066FF" w:rsidRDefault="00612058" w:rsidP="00A8378D">
      <w:pPr>
        <w:pStyle w:val="title2"/>
        <w:spacing w:before="0"/>
        <w:rPr>
          <w:color w:val="002664"/>
        </w:rPr>
      </w:pPr>
      <w:r>
        <w:rPr>
          <w:color w:val="002664"/>
        </w:rPr>
        <w:t xml:space="preserve">PDHPE 7–10 </w:t>
      </w:r>
      <w:r w:rsidR="00891AE2">
        <w:rPr>
          <w:color w:val="002664"/>
        </w:rPr>
        <w:t>(</w:t>
      </w:r>
      <w:r>
        <w:rPr>
          <w:color w:val="002664"/>
        </w:rPr>
        <w:t>2024</w:t>
      </w:r>
      <w:r w:rsidR="00891AE2">
        <w:rPr>
          <w:color w:val="002664"/>
        </w:rPr>
        <w:t>)</w:t>
      </w:r>
      <w:r w:rsidR="000E037F">
        <w:rPr>
          <w:color w:val="002664"/>
        </w:rPr>
        <w:t xml:space="preserve">: </w:t>
      </w:r>
      <w:r w:rsidR="00736E84" w:rsidRPr="003066FF">
        <w:rPr>
          <w:color w:val="002664"/>
        </w:rPr>
        <w:t>S</w:t>
      </w:r>
      <w:r w:rsidR="0088399D" w:rsidRPr="003066FF">
        <w:rPr>
          <w:color w:val="002664"/>
        </w:rPr>
        <w:t>yllabus video</w:t>
      </w:r>
    </w:p>
    <w:p w14:paraId="005DA7AC" w14:textId="7AE0D693" w:rsidR="00C25FF3" w:rsidRPr="003066FF" w:rsidRDefault="00C25FF3" w:rsidP="00C25FF3">
      <w:pPr>
        <w:pStyle w:val="Subtitle2"/>
        <w:rPr>
          <w:color w:val="002664"/>
        </w:rPr>
      </w:pPr>
      <w:r w:rsidRPr="003066FF">
        <w:rPr>
          <w:color w:val="002664"/>
        </w:rPr>
        <w:t>Transcript</w:t>
      </w:r>
    </w:p>
    <w:p w14:paraId="0194FB5A" w14:textId="77777777" w:rsidR="00612058" w:rsidRDefault="00612058" w:rsidP="00612058">
      <w:pPr>
        <w:pStyle w:val="BodyText"/>
        <w:rPr>
          <w:lang w:val="en-GB"/>
        </w:rPr>
      </w:pPr>
    </w:p>
    <w:p w14:paraId="5F377E2B" w14:textId="361F1D5C" w:rsidR="00612058" w:rsidRPr="00612058" w:rsidRDefault="00612058" w:rsidP="00612058">
      <w:pPr>
        <w:pStyle w:val="BodyText"/>
        <w:rPr>
          <w:sz w:val="20"/>
          <w:szCs w:val="20"/>
          <w:lang w:val="en-GB"/>
        </w:rPr>
      </w:pPr>
      <w:r w:rsidRPr="00612058">
        <w:rPr>
          <w:sz w:val="20"/>
          <w:szCs w:val="20"/>
          <w:lang w:val="en-GB"/>
        </w:rPr>
        <w:t xml:space="preserve">The PDHPE </w:t>
      </w:r>
      <w:r w:rsidR="00651AAB">
        <w:rPr>
          <w:sz w:val="20"/>
          <w:szCs w:val="20"/>
          <w:lang w:val="en-GB"/>
        </w:rPr>
        <w:t>S</w:t>
      </w:r>
      <w:r w:rsidR="00651AAB" w:rsidRPr="00612058">
        <w:rPr>
          <w:sz w:val="20"/>
          <w:szCs w:val="20"/>
          <w:lang w:val="en-GB"/>
        </w:rPr>
        <w:t xml:space="preserve">yllabus </w:t>
      </w:r>
      <w:r w:rsidRPr="00612058">
        <w:rPr>
          <w:sz w:val="20"/>
          <w:szCs w:val="20"/>
          <w:lang w:val="en-GB"/>
        </w:rPr>
        <w:t xml:space="preserve">for Years 7 to 10 prioritises the essential knowledge, understanding and skills of personal development, </w:t>
      </w:r>
      <w:proofErr w:type="gramStart"/>
      <w:r w:rsidRPr="00612058">
        <w:rPr>
          <w:sz w:val="20"/>
          <w:szCs w:val="20"/>
          <w:lang w:val="en-GB"/>
        </w:rPr>
        <w:t>health</w:t>
      </w:r>
      <w:proofErr w:type="gramEnd"/>
      <w:r w:rsidRPr="00612058">
        <w:rPr>
          <w:sz w:val="20"/>
          <w:szCs w:val="20"/>
          <w:lang w:val="en-GB"/>
        </w:rPr>
        <w:t xml:space="preserve"> and physical education. The outcomes and content build on the foundations developed in Kindergarten to Year 6</w:t>
      </w:r>
      <w:r w:rsidR="00303597">
        <w:rPr>
          <w:sz w:val="20"/>
          <w:szCs w:val="20"/>
          <w:lang w:val="en-GB"/>
        </w:rPr>
        <w:t>,</w:t>
      </w:r>
      <w:r w:rsidRPr="00612058">
        <w:rPr>
          <w:sz w:val="20"/>
          <w:szCs w:val="20"/>
          <w:lang w:val="en-GB"/>
        </w:rPr>
        <w:t xml:space="preserve"> with students extending their self-management, interpersonal and movement skills. </w:t>
      </w:r>
    </w:p>
    <w:p w14:paraId="6EF02C95" w14:textId="77777777" w:rsidR="00612058" w:rsidRPr="00612058" w:rsidRDefault="00612058" w:rsidP="00612058">
      <w:pPr>
        <w:pStyle w:val="BodyText"/>
        <w:rPr>
          <w:sz w:val="20"/>
          <w:szCs w:val="20"/>
          <w:lang w:val="en-GB"/>
        </w:rPr>
      </w:pPr>
      <w:r w:rsidRPr="00612058">
        <w:rPr>
          <w:sz w:val="20"/>
          <w:szCs w:val="20"/>
          <w:lang w:val="en-GB"/>
        </w:rPr>
        <w:t xml:space="preserve">The syllabus prepares students for a changing and dynamic world, equipping them to become active, </w:t>
      </w:r>
      <w:proofErr w:type="gramStart"/>
      <w:r w:rsidRPr="00612058">
        <w:rPr>
          <w:sz w:val="20"/>
          <w:szCs w:val="20"/>
          <w:lang w:val="en-GB"/>
        </w:rPr>
        <w:t>responsible</w:t>
      </w:r>
      <w:proofErr w:type="gramEnd"/>
      <w:r w:rsidRPr="00612058">
        <w:rPr>
          <w:sz w:val="20"/>
          <w:szCs w:val="20"/>
          <w:lang w:val="en-GB"/>
        </w:rPr>
        <w:t xml:space="preserve"> and engaged citizens who can contribute positively to the health and wellbeing of themselves and others.</w:t>
      </w:r>
    </w:p>
    <w:p w14:paraId="71D21CF1" w14:textId="355C1BD6" w:rsidR="00612058" w:rsidRPr="00612058" w:rsidRDefault="00612058" w:rsidP="00612058">
      <w:pPr>
        <w:pStyle w:val="BodyText"/>
        <w:rPr>
          <w:sz w:val="20"/>
          <w:szCs w:val="20"/>
          <w:lang w:val="en-GB"/>
        </w:rPr>
      </w:pPr>
      <w:r w:rsidRPr="00612058">
        <w:rPr>
          <w:sz w:val="20"/>
          <w:szCs w:val="20"/>
          <w:lang w:val="en-GB"/>
        </w:rPr>
        <w:t xml:space="preserve">The syllabus has been developed using evidence-based research. </w:t>
      </w:r>
    </w:p>
    <w:p w14:paraId="228995C3" w14:textId="29A4B184" w:rsidR="00612058" w:rsidRPr="00612058" w:rsidRDefault="00612058" w:rsidP="00612058">
      <w:pPr>
        <w:pStyle w:val="BodyText"/>
        <w:rPr>
          <w:sz w:val="20"/>
          <w:szCs w:val="20"/>
          <w:lang w:val="en-GB"/>
        </w:rPr>
      </w:pPr>
      <w:r w:rsidRPr="00612058">
        <w:rPr>
          <w:sz w:val="20"/>
          <w:szCs w:val="20"/>
          <w:lang w:val="en-GB"/>
        </w:rPr>
        <w:t xml:space="preserve">Clear, concise language identifies the key concepts, </w:t>
      </w:r>
      <w:proofErr w:type="gramStart"/>
      <w:r w:rsidRPr="00612058">
        <w:rPr>
          <w:sz w:val="20"/>
          <w:szCs w:val="20"/>
          <w:lang w:val="en-GB"/>
        </w:rPr>
        <w:t>knowledge</w:t>
      </w:r>
      <w:proofErr w:type="gramEnd"/>
      <w:r w:rsidRPr="00612058">
        <w:rPr>
          <w:sz w:val="20"/>
          <w:szCs w:val="20"/>
          <w:lang w:val="en-GB"/>
        </w:rPr>
        <w:t xml:space="preserve"> and skills for all learners.</w:t>
      </w:r>
    </w:p>
    <w:p w14:paraId="11A72878" w14:textId="2E3AE773" w:rsidR="00612058" w:rsidRPr="00612058" w:rsidRDefault="00612058" w:rsidP="00612058">
      <w:pPr>
        <w:pStyle w:val="BodyText"/>
        <w:rPr>
          <w:sz w:val="20"/>
          <w:szCs w:val="20"/>
          <w:lang w:val="en-GB"/>
        </w:rPr>
      </w:pPr>
      <w:r w:rsidRPr="00612058">
        <w:rPr>
          <w:sz w:val="20"/>
          <w:szCs w:val="20"/>
          <w:lang w:val="en-GB"/>
        </w:rPr>
        <w:t xml:space="preserve">Through studying PDHPE, students explore a holistic approach to health and wellbeing, which supports them to make safe, </w:t>
      </w:r>
      <w:proofErr w:type="gramStart"/>
      <w:r w:rsidRPr="00612058">
        <w:rPr>
          <w:sz w:val="20"/>
          <w:szCs w:val="20"/>
          <w:lang w:val="en-GB"/>
        </w:rPr>
        <w:t>active</w:t>
      </w:r>
      <w:proofErr w:type="gramEnd"/>
      <w:r w:rsidRPr="00612058">
        <w:rPr>
          <w:sz w:val="20"/>
          <w:szCs w:val="20"/>
          <w:lang w:val="en-GB"/>
        </w:rPr>
        <w:t xml:space="preserve"> and healthy lifestyle choices. </w:t>
      </w:r>
    </w:p>
    <w:p w14:paraId="1E65F131" w14:textId="24CE0018" w:rsidR="00612058" w:rsidRPr="00612058" w:rsidRDefault="00612058" w:rsidP="00612058">
      <w:pPr>
        <w:pStyle w:val="BodyText"/>
        <w:rPr>
          <w:sz w:val="20"/>
          <w:szCs w:val="20"/>
          <w:lang w:val="en-GB"/>
        </w:rPr>
      </w:pPr>
      <w:r w:rsidRPr="00612058">
        <w:rPr>
          <w:sz w:val="20"/>
          <w:szCs w:val="20"/>
          <w:lang w:val="en-GB"/>
        </w:rPr>
        <w:t>Students develop a broad range of knowledge and skills to build and maintain respectful relationships. They learn to take positive action regarding consent and safety in a range of offline and online environments.</w:t>
      </w:r>
    </w:p>
    <w:p w14:paraId="13DDD4AD" w14:textId="59FCC9B1" w:rsidR="00612058" w:rsidRPr="00612058" w:rsidRDefault="00612058" w:rsidP="00612058">
      <w:pPr>
        <w:pStyle w:val="BodyText"/>
        <w:rPr>
          <w:sz w:val="20"/>
          <w:szCs w:val="20"/>
          <w:lang w:val="en-GB"/>
        </w:rPr>
      </w:pPr>
      <w:r w:rsidRPr="00612058">
        <w:rPr>
          <w:sz w:val="20"/>
          <w:szCs w:val="20"/>
          <w:lang w:val="en-GB"/>
        </w:rPr>
        <w:t xml:space="preserve">Students learn about Aboriginal and Torres Strait Islander Peoples’ ways of knowing, being and doing and how these strengthen connection, </w:t>
      </w:r>
      <w:proofErr w:type="gramStart"/>
      <w:r w:rsidRPr="00612058">
        <w:rPr>
          <w:sz w:val="20"/>
          <w:szCs w:val="20"/>
          <w:lang w:val="en-GB"/>
        </w:rPr>
        <w:t>identity</w:t>
      </w:r>
      <w:proofErr w:type="gramEnd"/>
      <w:r w:rsidRPr="00612058">
        <w:rPr>
          <w:sz w:val="20"/>
          <w:szCs w:val="20"/>
          <w:lang w:val="en-GB"/>
        </w:rPr>
        <w:t xml:space="preserve"> and a sense of personal belonging within Communities.</w:t>
      </w:r>
    </w:p>
    <w:p w14:paraId="4034B389" w14:textId="77777777" w:rsidR="00612058" w:rsidRPr="00612058" w:rsidRDefault="00612058" w:rsidP="00612058">
      <w:pPr>
        <w:pStyle w:val="BodyText"/>
        <w:rPr>
          <w:sz w:val="20"/>
          <w:szCs w:val="20"/>
          <w:lang w:val="en-GB"/>
        </w:rPr>
      </w:pPr>
      <w:r w:rsidRPr="00612058">
        <w:rPr>
          <w:sz w:val="20"/>
          <w:szCs w:val="20"/>
          <w:lang w:val="en-GB"/>
        </w:rPr>
        <w:t>New South Wales classrooms are diverse.</w:t>
      </w:r>
    </w:p>
    <w:p w14:paraId="40D85B92" w14:textId="77777777" w:rsidR="00612058" w:rsidRPr="00612058" w:rsidRDefault="00612058" w:rsidP="00612058">
      <w:pPr>
        <w:pStyle w:val="BodyText"/>
        <w:rPr>
          <w:sz w:val="20"/>
          <w:szCs w:val="20"/>
          <w:lang w:val="en-GB"/>
        </w:rPr>
      </w:pPr>
      <w:r w:rsidRPr="00612058">
        <w:rPr>
          <w:sz w:val="20"/>
          <w:szCs w:val="20"/>
          <w:lang w:val="en-GB"/>
        </w:rPr>
        <w:t xml:space="preserve">Each student brings abilities, talents, </w:t>
      </w:r>
      <w:proofErr w:type="gramStart"/>
      <w:r w:rsidRPr="00612058">
        <w:rPr>
          <w:sz w:val="20"/>
          <w:szCs w:val="20"/>
          <w:lang w:val="en-GB"/>
        </w:rPr>
        <w:t>backgrounds</w:t>
      </w:r>
      <w:proofErr w:type="gramEnd"/>
      <w:r w:rsidRPr="00612058">
        <w:rPr>
          <w:sz w:val="20"/>
          <w:szCs w:val="20"/>
          <w:lang w:val="en-GB"/>
        </w:rPr>
        <w:t xml:space="preserve"> and experiences that should be valued and nurtured.</w:t>
      </w:r>
    </w:p>
    <w:p w14:paraId="473DD0D9" w14:textId="77777777" w:rsidR="00612058" w:rsidRPr="00612058" w:rsidRDefault="00612058" w:rsidP="00612058">
      <w:pPr>
        <w:pStyle w:val="BodyText"/>
        <w:rPr>
          <w:sz w:val="20"/>
          <w:szCs w:val="20"/>
          <w:lang w:val="en-GB"/>
        </w:rPr>
      </w:pPr>
      <w:r w:rsidRPr="00612058">
        <w:rPr>
          <w:sz w:val="20"/>
          <w:szCs w:val="20"/>
          <w:lang w:val="en-GB"/>
        </w:rPr>
        <w:t>NESA’s Statement of Equity Principles makes sure that syllabuses are designed to be inclusive of every student in NSW, including Aboriginal students, students with disability, students learning English as an additional language or dialect, and gifted and talented students.</w:t>
      </w:r>
    </w:p>
    <w:p w14:paraId="76D6A35D" w14:textId="51D27D44" w:rsidR="00612058" w:rsidRPr="00612058" w:rsidRDefault="00612058" w:rsidP="00612058">
      <w:pPr>
        <w:pStyle w:val="BodyText"/>
        <w:rPr>
          <w:sz w:val="20"/>
          <w:szCs w:val="20"/>
          <w:lang w:val="en-GB"/>
        </w:rPr>
      </w:pPr>
      <w:r w:rsidRPr="00612058">
        <w:rPr>
          <w:sz w:val="20"/>
          <w:szCs w:val="20"/>
          <w:lang w:val="en-GB"/>
        </w:rPr>
        <w:t>7–10 Life Skills outcomes and content provide a pathway for students with intellectual disability.</w:t>
      </w:r>
    </w:p>
    <w:p w14:paraId="530DE3C8" w14:textId="61BDA5E8" w:rsidR="00612058" w:rsidRPr="00612058" w:rsidRDefault="00612058" w:rsidP="00612058">
      <w:pPr>
        <w:pStyle w:val="BodyText"/>
        <w:rPr>
          <w:sz w:val="20"/>
          <w:szCs w:val="20"/>
          <w:lang w:val="en-GB"/>
        </w:rPr>
      </w:pPr>
      <w:r w:rsidRPr="00612058">
        <w:rPr>
          <w:sz w:val="20"/>
          <w:szCs w:val="20"/>
          <w:lang w:val="en-GB"/>
        </w:rPr>
        <w:t xml:space="preserve">Life </w:t>
      </w:r>
      <w:r w:rsidR="00BA4EBE">
        <w:rPr>
          <w:sz w:val="20"/>
          <w:szCs w:val="20"/>
          <w:lang w:val="en-GB"/>
        </w:rPr>
        <w:t>S</w:t>
      </w:r>
      <w:r w:rsidRPr="00612058">
        <w:rPr>
          <w:sz w:val="20"/>
          <w:szCs w:val="20"/>
          <w:lang w:val="en-GB"/>
        </w:rPr>
        <w:t>kills content explicitly strengthens real</w:t>
      </w:r>
      <w:r w:rsidR="00BA4EBE">
        <w:rPr>
          <w:sz w:val="20"/>
          <w:szCs w:val="20"/>
          <w:lang w:val="en-GB"/>
        </w:rPr>
        <w:t>-</w:t>
      </w:r>
      <w:r w:rsidRPr="00612058">
        <w:rPr>
          <w:sz w:val="20"/>
          <w:szCs w:val="20"/>
          <w:lang w:val="en-GB"/>
        </w:rPr>
        <w:t xml:space="preserve">world connections to everyday contexts such as online safety, developing movement to enhance personal needs, interests, fitness, </w:t>
      </w:r>
      <w:proofErr w:type="gramStart"/>
      <w:r w:rsidRPr="00612058">
        <w:rPr>
          <w:sz w:val="20"/>
          <w:szCs w:val="20"/>
          <w:lang w:val="en-GB"/>
        </w:rPr>
        <w:t>health</w:t>
      </w:r>
      <w:proofErr w:type="gramEnd"/>
      <w:r w:rsidRPr="00612058">
        <w:rPr>
          <w:sz w:val="20"/>
          <w:szCs w:val="20"/>
          <w:lang w:val="en-GB"/>
        </w:rPr>
        <w:t xml:space="preserve"> and wellbeing, and managing growth</w:t>
      </w:r>
      <w:r w:rsidR="00C902F9">
        <w:rPr>
          <w:sz w:val="20"/>
          <w:szCs w:val="20"/>
          <w:lang w:val="en-GB"/>
        </w:rPr>
        <w:t xml:space="preserve"> and change</w:t>
      </w:r>
      <w:r w:rsidR="001139D0">
        <w:rPr>
          <w:sz w:val="20"/>
          <w:szCs w:val="20"/>
          <w:lang w:val="en-GB"/>
        </w:rPr>
        <w:t>.</w:t>
      </w:r>
      <w:r w:rsidRPr="00612058">
        <w:rPr>
          <w:sz w:val="20"/>
          <w:szCs w:val="20"/>
          <w:lang w:val="en-GB"/>
        </w:rPr>
        <w:t xml:space="preserve"> </w:t>
      </w:r>
    </w:p>
    <w:p w14:paraId="56E84479" w14:textId="77777777" w:rsidR="00612058" w:rsidRPr="00612058" w:rsidRDefault="00612058" w:rsidP="00612058">
      <w:pPr>
        <w:pStyle w:val="BodyText"/>
        <w:rPr>
          <w:sz w:val="20"/>
          <w:szCs w:val="20"/>
          <w:lang w:val="en-GB"/>
        </w:rPr>
      </w:pPr>
      <w:r w:rsidRPr="00612058">
        <w:rPr>
          <w:sz w:val="20"/>
          <w:szCs w:val="20"/>
          <w:lang w:val="en-GB"/>
        </w:rPr>
        <w:t>The syllabus is provided on a purpose-built website with quick, easy navigation and access to outcomes and content.</w:t>
      </w:r>
    </w:p>
    <w:p w14:paraId="2797C77A" w14:textId="77777777" w:rsidR="00612058" w:rsidRPr="00612058" w:rsidRDefault="00612058" w:rsidP="00612058">
      <w:pPr>
        <w:pStyle w:val="BodyText"/>
        <w:rPr>
          <w:sz w:val="20"/>
          <w:szCs w:val="20"/>
          <w:lang w:val="en-GB"/>
        </w:rPr>
      </w:pPr>
      <w:r w:rsidRPr="00612058">
        <w:rPr>
          <w:sz w:val="20"/>
          <w:szCs w:val="20"/>
          <w:lang w:val="en-GB"/>
        </w:rPr>
        <w:t xml:space="preserve">Syllabus elements are easily viewed, </w:t>
      </w:r>
      <w:proofErr w:type="gramStart"/>
      <w:r w:rsidRPr="00612058">
        <w:rPr>
          <w:sz w:val="20"/>
          <w:szCs w:val="20"/>
          <w:lang w:val="en-GB"/>
        </w:rPr>
        <w:t>downloaded</w:t>
      </w:r>
      <w:proofErr w:type="gramEnd"/>
      <w:r w:rsidRPr="00612058">
        <w:rPr>
          <w:sz w:val="20"/>
          <w:szCs w:val="20"/>
          <w:lang w:val="en-GB"/>
        </w:rPr>
        <w:t xml:space="preserve"> and printed.</w:t>
      </w:r>
    </w:p>
    <w:p w14:paraId="04CC4DEB" w14:textId="77777777" w:rsidR="00612058" w:rsidRPr="00612058" w:rsidRDefault="00612058" w:rsidP="00612058">
      <w:pPr>
        <w:pStyle w:val="BodyText"/>
        <w:rPr>
          <w:sz w:val="20"/>
          <w:szCs w:val="20"/>
          <w:lang w:val="en-GB"/>
        </w:rPr>
      </w:pPr>
      <w:r w:rsidRPr="00612058">
        <w:rPr>
          <w:sz w:val="20"/>
          <w:szCs w:val="20"/>
          <w:lang w:val="en-GB"/>
        </w:rPr>
        <w:t>The curriculum provides teachers with more time to focus on teaching, so that students develop a deeper understanding of core concepts.</w:t>
      </w:r>
    </w:p>
    <w:p w14:paraId="412DFFA1" w14:textId="2CD5E57F" w:rsidR="00612058" w:rsidRPr="00612058" w:rsidRDefault="00612058" w:rsidP="00612058">
      <w:pPr>
        <w:pStyle w:val="BodyText"/>
        <w:rPr>
          <w:sz w:val="20"/>
          <w:szCs w:val="20"/>
          <w:lang w:val="en-GB"/>
        </w:rPr>
      </w:pPr>
      <w:r w:rsidRPr="00612058">
        <w:rPr>
          <w:sz w:val="20"/>
          <w:szCs w:val="20"/>
          <w:lang w:val="en-GB"/>
        </w:rPr>
        <w:t xml:space="preserve">It supports students to develop strong foundations for learning, </w:t>
      </w:r>
      <w:proofErr w:type="gramStart"/>
      <w:r w:rsidRPr="00612058">
        <w:rPr>
          <w:sz w:val="20"/>
          <w:szCs w:val="20"/>
          <w:lang w:val="en-GB"/>
        </w:rPr>
        <w:t>life</w:t>
      </w:r>
      <w:proofErr w:type="gramEnd"/>
      <w:r w:rsidRPr="00612058">
        <w:rPr>
          <w:sz w:val="20"/>
          <w:szCs w:val="20"/>
          <w:lang w:val="en-GB"/>
        </w:rPr>
        <w:t xml:space="preserve"> and work in a complex and fast-changing world.</w:t>
      </w:r>
    </w:p>
    <w:p w14:paraId="14091C2A" w14:textId="2ED5D0E3" w:rsidR="00AB5AD8" w:rsidRPr="00612058" w:rsidRDefault="00775BEC" w:rsidP="00612058">
      <w:pPr>
        <w:rPr>
          <w:color w:val="002664"/>
          <w:sz w:val="20"/>
          <w:szCs w:val="20"/>
          <w:u w:val="single"/>
        </w:rPr>
      </w:pPr>
      <w:r w:rsidRPr="00F37FC1">
        <w:rPr>
          <w:rFonts w:cs="Arial"/>
          <w:sz w:val="20"/>
          <w:szCs w:val="20"/>
          <w:lang w:val="en-GB"/>
        </w:rPr>
        <w:t>You can view the syllabus and information</w:t>
      </w:r>
      <w:r w:rsidRPr="00775BEC">
        <w:rPr>
          <w:rFonts w:cs="Arial"/>
          <w:sz w:val="20"/>
          <w:szCs w:val="20"/>
        </w:rPr>
        <w:t xml:space="preserve"> regarding implementation at </w:t>
      </w:r>
      <w:hyperlink r:id="rId10" w:history="1">
        <w:r w:rsidRPr="00612058">
          <w:rPr>
            <w:rStyle w:val="Hyperlink"/>
            <w:sz w:val="20"/>
            <w:szCs w:val="20"/>
          </w:rPr>
          <w:t>curriculum.nsw.edu.au</w:t>
        </w:r>
      </w:hyperlink>
    </w:p>
    <w:p w14:paraId="3DABB00E" w14:textId="2759E5FF" w:rsidR="001A7557" w:rsidRPr="00612058" w:rsidRDefault="00646DFC" w:rsidP="00612058">
      <w:pPr>
        <w:rPr>
          <w:sz w:val="20"/>
          <w:szCs w:val="20"/>
        </w:rPr>
      </w:pPr>
      <w:r>
        <w:rPr>
          <w:sz w:val="20"/>
          <w:szCs w:val="20"/>
        </w:rPr>
        <w:t>[</w:t>
      </w:r>
      <w:r w:rsidR="00233ACC" w:rsidRPr="00233ACC">
        <w:rPr>
          <w:sz w:val="20"/>
          <w:szCs w:val="20"/>
        </w:rPr>
        <w:t>End of transcript</w:t>
      </w:r>
      <w:r>
        <w:rPr>
          <w:sz w:val="20"/>
          <w:szCs w:val="20"/>
        </w:rPr>
        <w:t>]</w:t>
      </w:r>
    </w:p>
    <w:sectPr w:rsidR="001A7557" w:rsidRPr="00612058" w:rsidSect="003906F3">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AD42" w14:textId="77777777" w:rsidR="000E03B8" w:rsidRDefault="000E03B8" w:rsidP="005E6C22">
      <w:pPr>
        <w:spacing w:after="0" w:line="240" w:lineRule="auto"/>
      </w:pPr>
      <w:r>
        <w:separator/>
      </w:r>
    </w:p>
  </w:endnote>
  <w:endnote w:type="continuationSeparator" w:id="0">
    <w:p w14:paraId="16099F6B" w14:textId="77777777" w:rsidR="000E03B8" w:rsidRDefault="000E03B8" w:rsidP="005E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96B" w14:textId="0E97D287" w:rsidR="0088399D" w:rsidRPr="0088399D" w:rsidRDefault="00000000" w:rsidP="0088399D">
    <w:pPr>
      <w:pStyle w:val="Footer"/>
      <w:tabs>
        <w:tab w:val="right" w:pos="9027"/>
      </w:tabs>
      <w:spacing w:after="0"/>
      <w:rPr>
        <w:szCs w:val="18"/>
      </w:rPr>
    </w:pPr>
    <w:sdt>
      <w:sdtPr>
        <w:rPr>
          <w:color w:val="002060"/>
          <w:szCs w:val="18"/>
        </w:rPr>
        <w:alias w:val="Title"/>
        <w:tag w:val=""/>
        <w:id w:val="789170253"/>
        <w:placeholder>
          <w:docPart w:val="A52775D399A440E59076B3E0EF33CCBA"/>
        </w:placeholder>
        <w:dataBinding w:prefixMappings="xmlns:ns0='http://purl.org/dc/elements/1.1/' xmlns:ns1='http://schemas.openxmlformats.org/package/2006/metadata/core-properties' " w:xpath="/ns1:coreProperties[1]/ns0:title[1]" w:storeItemID="{6C3C8BC8-F283-45AE-878A-BAB7291924A1}"/>
        <w:text/>
      </w:sdtPr>
      <w:sdtContent>
        <w:r w:rsidR="00891AE2">
          <w:rPr>
            <w:color w:val="002060"/>
            <w:szCs w:val="18"/>
          </w:rPr>
          <w:t>PDHPE 7–10 (2024): Syllabus video transcript</w:t>
        </w:r>
      </w:sdtContent>
    </w:sdt>
    <w:r w:rsidR="0088399D" w:rsidRPr="00D770F6">
      <w:rPr>
        <w:szCs w:val="18"/>
      </w:rPr>
      <w:tab/>
    </w:r>
    <w:r w:rsidR="0088399D" w:rsidRPr="0088399D">
      <w:rPr>
        <w:color w:val="002060"/>
        <w:szCs w:val="18"/>
      </w:rPr>
      <w:t xml:space="preserve">Page </w:t>
    </w:r>
    <w:r w:rsidR="0088399D" w:rsidRPr="0088399D">
      <w:rPr>
        <w:b/>
        <w:color w:val="002060"/>
        <w:szCs w:val="18"/>
      </w:rPr>
      <w:fldChar w:fldCharType="begin"/>
    </w:r>
    <w:r w:rsidR="0088399D" w:rsidRPr="0088399D">
      <w:rPr>
        <w:b/>
        <w:color w:val="002060"/>
        <w:szCs w:val="18"/>
      </w:rPr>
      <w:instrText xml:space="preserve"> PAGE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r w:rsidR="0088399D" w:rsidRPr="0088399D">
      <w:rPr>
        <w:color w:val="002060"/>
        <w:szCs w:val="18"/>
      </w:rPr>
      <w:t xml:space="preserve"> of </w:t>
    </w:r>
    <w:r w:rsidR="0088399D" w:rsidRPr="0088399D">
      <w:rPr>
        <w:b/>
        <w:color w:val="002060"/>
        <w:szCs w:val="18"/>
      </w:rPr>
      <w:fldChar w:fldCharType="begin"/>
    </w:r>
    <w:r w:rsidR="0088399D" w:rsidRPr="0088399D">
      <w:rPr>
        <w:b/>
        <w:color w:val="002060"/>
        <w:szCs w:val="18"/>
      </w:rPr>
      <w:instrText xml:space="preserve"> NUMPAGES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F237" w14:textId="3EC86108" w:rsidR="0088399D" w:rsidRDefault="003066FF" w:rsidP="003066FF">
    <w:pPr>
      <w:pStyle w:val="Footer"/>
      <w:pBdr>
        <w:top w:val="single" w:sz="4" w:space="1" w:color="auto"/>
      </w:pBdr>
      <w:tabs>
        <w:tab w:val="right" w:pos="9027"/>
      </w:tabs>
      <w:spacing w:after="0"/>
      <w:rPr>
        <w:b/>
        <w:color w:val="002060"/>
        <w:szCs w:val="18"/>
      </w:rPr>
    </w:pPr>
    <w:bookmarkStart w:id="2" w:name="_Hlk85806061"/>
    <w:bookmarkStart w:id="3" w:name="_Hlk85807122"/>
    <w:r>
      <w:rPr>
        <w:color w:val="002060"/>
        <w:szCs w:val="18"/>
      </w:rPr>
      <w:br/>
    </w:r>
    <w:sdt>
      <w:sdtPr>
        <w:rPr>
          <w:color w:val="002060"/>
          <w:szCs w:val="18"/>
        </w:rPr>
        <w:alias w:val="Title"/>
        <w:tag w:val=""/>
        <w:id w:val="-1011688528"/>
        <w:placeholder>
          <w:docPart w:val="7A1DF1BA954B48CD8DC55C5F88D8C36E"/>
        </w:placeholder>
        <w:dataBinding w:prefixMappings="xmlns:ns0='http://purl.org/dc/elements/1.1/' xmlns:ns1='http://schemas.openxmlformats.org/package/2006/metadata/core-properties' " w:xpath="/ns1:coreProperties[1]/ns0:title[1]" w:storeItemID="{6C3C8BC8-F283-45AE-878A-BAB7291924A1}"/>
        <w:text/>
      </w:sdtPr>
      <w:sdtContent>
        <w:bookmarkEnd w:id="3"/>
        <w:r w:rsidR="00891AE2">
          <w:rPr>
            <w:color w:val="002060"/>
            <w:szCs w:val="18"/>
          </w:rPr>
          <w:t xml:space="preserve">PDHPE 7–10 (2024): </w:t>
        </w:r>
        <w:r w:rsidR="00984F5F">
          <w:rPr>
            <w:color w:val="002060"/>
            <w:szCs w:val="18"/>
          </w:rPr>
          <w:t>S</w:t>
        </w:r>
        <w:r w:rsidR="00C01463">
          <w:rPr>
            <w:color w:val="002060"/>
            <w:szCs w:val="18"/>
          </w:rPr>
          <w:t>yllabus video</w:t>
        </w:r>
        <w:r w:rsidR="000E037F">
          <w:rPr>
            <w:color w:val="002060"/>
            <w:szCs w:val="18"/>
          </w:rPr>
          <w:t xml:space="preserve"> transcript</w:t>
        </w:r>
      </w:sdtContent>
    </w:sdt>
    <w:bookmarkEnd w:id="2"/>
    <w:r w:rsidR="0088399D" w:rsidRPr="00D770F6">
      <w:rPr>
        <w:szCs w:val="18"/>
      </w:rPr>
      <w:tab/>
    </w:r>
    <w:r w:rsidR="0088399D" w:rsidRPr="0088399D">
      <w:rPr>
        <w:color w:val="002060"/>
        <w:szCs w:val="18"/>
      </w:rPr>
      <w:t xml:space="preserve">Page </w:t>
    </w:r>
    <w:r w:rsidR="0088399D" w:rsidRPr="0088399D">
      <w:rPr>
        <w:b/>
        <w:color w:val="002060"/>
        <w:szCs w:val="18"/>
      </w:rPr>
      <w:fldChar w:fldCharType="begin"/>
    </w:r>
    <w:r w:rsidR="0088399D" w:rsidRPr="0088399D">
      <w:rPr>
        <w:b/>
        <w:color w:val="002060"/>
        <w:szCs w:val="18"/>
      </w:rPr>
      <w:instrText xml:space="preserve"> PAGE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r w:rsidR="0088399D" w:rsidRPr="0088399D">
      <w:rPr>
        <w:color w:val="002060"/>
        <w:szCs w:val="18"/>
      </w:rPr>
      <w:t xml:space="preserve"> of </w:t>
    </w:r>
    <w:r w:rsidR="0088399D" w:rsidRPr="0088399D">
      <w:rPr>
        <w:b/>
        <w:color w:val="002060"/>
        <w:szCs w:val="18"/>
      </w:rPr>
      <w:fldChar w:fldCharType="begin"/>
    </w:r>
    <w:r w:rsidR="0088399D" w:rsidRPr="0088399D">
      <w:rPr>
        <w:b/>
        <w:color w:val="002060"/>
        <w:szCs w:val="18"/>
      </w:rPr>
      <w:instrText xml:space="preserve"> NUMPAGES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p>
  <w:p w14:paraId="56627A40" w14:textId="77777777" w:rsidR="00EE18B8" w:rsidRPr="00EE18B8" w:rsidRDefault="00EE18B8" w:rsidP="003066FF">
    <w:pPr>
      <w:pStyle w:val="Footer"/>
      <w:pBdr>
        <w:top w:val="single" w:sz="4" w:space="1" w:color="auto"/>
      </w:pBdr>
      <w:tabs>
        <w:tab w:val="right" w:pos="9027"/>
      </w:tabs>
      <w:spacing w:after="0"/>
      <w:rPr>
        <w:b/>
        <w:color w:val="002060"/>
        <w:sz w:val="8"/>
        <w:szCs w:val="8"/>
      </w:rPr>
    </w:pPr>
  </w:p>
  <w:p w14:paraId="750D18ED" w14:textId="5C336CF6" w:rsidR="00EE18B8" w:rsidRPr="00EE18B8" w:rsidRDefault="00EE18B8" w:rsidP="003066FF">
    <w:pPr>
      <w:pStyle w:val="Footer"/>
      <w:pBdr>
        <w:top w:val="single" w:sz="4" w:space="1" w:color="auto"/>
      </w:pBdr>
      <w:tabs>
        <w:tab w:val="right" w:pos="9027"/>
      </w:tabs>
      <w:spacing w:after="0"/>
      <w:rPr>
        <w:color w:val="002664"/>
        <w:szCs w:val="18"/>
      </w:rPr>
    </w:pPr>
    <w:r w:rsidRPr="00EE18B8">
      <w:rPr>
        <w:color w:val="002664"/>
      </w:rPr>
      <w:t>© 202</w:t>
    </w:r>
    <w:r w:rsidR="00996BD4">
      <w:rPr>
        <w:color w:val="002664"/>
      </w:rPr>
      <w:t>4</w:t>
    </w:r>
    <w:r w:rsidRPr="00EE18B8">
      <w:rPr>
        <w:color w:val="002664"/>
      </w:rPr>
      <w:t xml:space="preserve"> NSW Education Standards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F268" w14:textId="77777777" w:rsidR="000E03B8" w:rsidRDefault="000E03B8" w:rsidP="005E6C22">
      <w:pPr>
        <w:spacing w:after="0" w:line="240" w:lineRule="auto"/>
      </w:pPr>
      <w:r>
        <w:separator/>
      </w:r>
    </w:p>
  </w:footnote>
  <w:footnote w:type="continuationSeparator" w:id="0">
    <w:p w14:paraId="5E982A23" w14:textId="77777777" w:rsidR="000E03B8" w:rsidRDefault="000E03B8" w:rsidP="005E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64F7" w14:textId="77777777" w:rsidR="0088399D" w:rsidRPr="00EE18B8" w:rsidRDefault="0088399D" w:rsidP="0088399D">
    <w:pPr>
      <w:pStyle w:val="Organisationname"/>
      <w:rPr>
        <w:color w:val="002664"/>
      </w:rPr>
    </w:pPr>
    <w:bookmarkStart w:id="0" w:name="_Hlk140055634"/>
    <w:bookmarkStart w:id="1" w:name="_Hlk140055635"/>
    <w:r w:rsidRPr="00EE18B8">
      <w:rPr>
        <w:noProof/>
        <w:color w:val="002664"/>
        <w:sz w:val="40"/>
        <w:szCs w:val="40"/>
        <w:lang w:eastAsia="en-AU"/>
      </w:rPr>
      <w:drawing>
        <wp:anchor distT="0" distB="0" distL="114300" distR="114300" simplePos="0" relativeHeight="251659264" behindDoc="0" locked="0" layoutInCell="1" allowOverlap="1" wp14:anchorId="53B5DD42" wp14:editId="02F607F2">
          <wp:simplePos x="0" y="0"/>
          <wp:positionH relativeFrom="column">
            <wp:posOffset>4924425</wp:posOffset>
          </wp:positionH>
          <wp:positionV relativeFrom="paragraph">
            <wp:posOffset>-344805</wp:posOffset>
          </wp:positionV>
          <wp:extent cx="660400" cy="701675"/>
          <wp:effectExtent l="0" t="0" r="6350" b="3175"/>
          <wp:wrapSquare wrapText="bothSides"/>
          <wp:docPr id="3" name="Picture 3" descr="NSW Government logo"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atah NSWGovt Two ColourHiRes_sm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400" cy="7016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a:ext>
                  </a:extLst>
                </pic:spPr>
              </pic:pic>
            </a:graphicData>
          </a:graphic>
          <wp14:sizeRelH relativeFrom="page">
            <wp14:pctWidth>0</wp14:pctWidth>
          </wp14:sizeRelH>
          <wp14:sizeRelV relativeFrom="page">
            <wp14:pctHeight>0</wp14:pctHeight>
          </wp14:sizeRelV>
        </wp:anchor>
      </w:drawing>
    </w:r>
    <w:r w:rsidRPr="00EE18B8">
      <w:rPr>
        <w:color w:val="002664"/>
      </w:rPr>
      <w:t xml:space="preserve">NSW Education Standards Authority </w:t>
    </w:r>
    <w:r w:rsidRPr="00EE18B8">
      <w:rPr>
        <w:color w:val="002664"/>
      </w:rPr>
      <w:tab/>
    </w:r>
  </w:p>
  <w:p w14:paraId="5C0F5828" w14:textId="77777777" w:rsidR="0088399D" w:rsidRPr="000D39C4" w:rsidRDefault="0088399D" w:rsidP="0088399D">
    <w:pPr>
      <w:pBdr>
        <w:bottom w:val="single" w:sz="4" w:space="1" w:color="280070"/>
      </w:pBdr>
      <w:rPr>
        <w:sz w:val="16"/>
        <w:szCs w:val="16"/>
      </w:rPr>
    </w:pPr>
  </w:p>
  <w:bookmarkEnd w:id="0"/>
  <w:bookmarkEnd w:id="1"/>
  <w:p w14:paraId="4AEB0966" w14:textId="77777777" w:rsidR="0088399D" w:rsidRDefault="00883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3A6D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D80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8C2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1636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AA8E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0E0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2A6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CCC9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2B3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4A4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BF4A7F"/>
    <w:multiLevelType w:val="multilevel"/>
    <w:tmpl w:val="83E69412"/>
    <w:lvl w:ilvl="0">
      <w:start w:val="1"/>
      <w:numFmt w:val="decimal"/>
      <w:pStyle w:val="Numberedlist"/>
      <w:lvlText w:val="%1."/>
      <w:lvlJc w:val="left"/>
      <w:pPr>
        <w:tabs>
          <w:tab w:val="num" w:pos="397"/>
        </w:tabs>
        <w:ind w:left="397" w:hanging="397"/>
      </w:pPr>
      <w:rPr>
        <w:rFonts w:ascii="Arial" w:hAnsi="Arial" w:hint="default"/>
        <w:b/>
        <w:i w:val="0"/>
        <w:color w:val="280070"/>
        <w:sz w:val="22"/>
      </w:rPr>
    </w:lvl>
    <w:lvl w:ilvl="1">
      <w:start w:val="1"/>
      <w:numFmt w:val="lowerLetter"/>
      <w:lvlText w:val="%2."/>
      <w:lvlJc w:val="left"/>
      <w:pPr>
        <w:tabs>
          <w:tab w:val="num" w:pos="794"/>
        </w:tabs>
        <w:ind w:left="794" w:hanging="397"/>
      </w:pPr>
      <w:rPr>
        <w:rFonts w:ascii="Arial" w:hAnsi="Arial" w:hint="default"/>
        <w:b/>
        <w:i w:val="0"/>
        <w:color w:val="280070"/>
        <w:sz w:val="22"/>
      </w:rPr>
    </w:lvl>
    <w:lvl w:ilvl="2">
      <w:start w:val="1"/>
      <w:numFmt w:val="lowerRoman"/>
      <w:lvlText w:val="%3."/>
      <w:lvlJc w:val="left"/>
      <w:pPr>
        <w:tabs>
          <w:tab w:val="num" w:pos="1191"/>
        </w:tabs>
        <w:ind w:left="1191" w:hanging="397"/>
      </w:pPr>
      <w:rPr>
        <w:rFonts w:ascii="Arial" w:hAnsi="Arial" w:hint="default"/>
        <w:b/>
        <w:i w:val="0"/>
        <w:color w:val="280070"/>
        <w:sz w:val="22"/>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5D7B0F30"/>
    <w:multiLevelType w:val="multilevel"/>
    <w:tmpl w:val="AB2C48D4"/>
    <w:lvl w:ilvl="0">
      <w:start w:val="1"/>
      <w:numFmt w:val="bullet"/>
      <w:pStyle w:val="ListParagraph"/>
      <w:lvlText w:val=""/>
      <w:lvlJc w:val="left"/>
      <w:pPr>
        <w:tabs>
          <w:tab w:val="num" w:pos="397"/>
        </w:tabs>
        <w:ind w:left="397" w:hanging="397"/>
      </w:pPr>
      <w:rPr>
        <w:rFonts w:ascii="Wingdings" w:hAnsi="Wingdings" w:hint="default"/>
        <w:color w:val="002060"/>
        <w:sz w:val="22"/>
      </w:rPr>
    </w:lvl>
    <w:lvl w:ilvl="1">
      <w:start w:val="1"/>
      <w:numFmt w:val="bullet"/>
      <w:pStyle w:val="List-Dash"/>
      <w:lvlText w:val="˗"/>
      <w:lvlJc w:val="left"/>
      <w:pPr>
        <w:tabs>
          <w:tab w:val="num" w:pos="794"/>
        </w:tabs>
        <w:ind w:left="794" w:hanging="397"/>
      </w:pPr>
      <w:rPr>
        <w:rFonts w:ascii="Arial" w:hAnsi="Arial" w:hint="default"/>
        <w:b/>
        <w:i w:val="0"/>
        <w:color w:val="280070"/>
        <w:sz w:val="22"/>
      </w:rPr>
    </w:lvl>
    <w:lvl w:ilvl="2">
      <w:start w:val="1"/>
      <w:numFmt w:val="bullet"/>
      <w:lvlText w:val="˗"/>
      <w:lvlJc w:val="left"/>
      <w:pPr>
        <w:tabs>
          <w:tab w:val="num" w:pos="1191"/>
        </w:tabs>
        <w:ind w:left="1191" w:hanging="397"/>
      </w:pPr>
      <w:rPr>
        <w:rFonts w:ascii="Arial" w:hAnsi="Arial" w:hint="default"/>
        <w:color w:val="280070"/>
      </w:rPr>
    </w:lvl>
    <w:lvl w:ilvl="3">
      <w:start w:val="1"/>
      <w:numFmt w:val="bullet"/>
      <w:lvlText w:val="˗"/>
      <w:lvlJc w:val="left"/>
      <w:pPr>
        <w:tabs>
          <w:tab w:val="num" w:pos="1588"/>
        </w:tabs>
        <w:ind w:left="1588" w:hanging="397"/>
      </w:pPr>
      <w:rPr>
        <w:rFonts w:ascii="Arial" w:hAnsi="Arial" w:hint="default"/>
        <w:color w:val="280070"/>
      </w:rPr>
    </w:lvl>
    <w:lvl w:ilvl="4">
      <w:start w:val="1"/>
      <w:numFmt w:val="bullet"/>
      <w:lvlText w:val="˗"/>
      <w:lvlJc w:val="left"/>
      <w:pPr>
        <w:tabs>
          <w:tab w:val="num" w:pos="1985"/>
        </w:tabs>
        <w:ind w:left="1985" w:hanging="397"/>
      </w:pPr>
      <w:rPr>
        <w:rFonts w:ascii="Arial" w:hAnsi="Arial" w:hint="default"/>
      </w:rPr>
    </w:lvl>
    <w:lvl w:ilvl="5">
      <w:start w:val="1"/>
      <w:numFmt w:val="bullet"/>
      <w:lvlText w:val="˗"/>
      <w:lvlJc w:val="left"/>
      <w:pPr>
        <w:tabs>
          <w:tab w:val="num" w:pos="2382"/>
        </w:tabs>
        <w:ind w:left="2382" w:hanging="397"/>
      </w:pPr>
      <w:rPr>
        <w:rFonts w:ascii="Arial" w:hAnsi="Arial" w:hint="default"/>
      </w:rPr>
    </w:lvl>
    <w:lvl w:ilvl="6">
      <w:start w:val="1"/>
      <w:numFmt w:val="bullet"/>
      <w:lvlText w:val="˗"/>
      <w:lvlJc w:val="left"/>
      <w:pPr>
        <w:tabs>
          <w:tab w:val="num" w:pos="2779"/>
        </w:tabs>
        <w:ind w:left="2779" w:hanging="397"/>
      </w:pPr>
      <w:rPr>
        <w:rFonts w:ascii="Arial" w:hAnsi="Arial" w:hint="default"/>
      </w:rPr>
    </w:lvl>
    <w:lvl w:ilvl="7">
      <w:start w:val="1"/>
      <w:numFmt w:val="bullet"/>
      <w:lvlText w:val="˗"/>
      <w:lvlJc w:val="left"/>
      <w:pPr>
        <w:tabs>
          <w:tab w:val="num" w:pos="3176"/>
        </w:tabs>
        <w:ind w:left="3176" w:hanging="397"/>
      </w:pPr>
      <w:rPr>
        <w:rFonts w:ascii="Arial" w:hAnsi="Arial" w:hint="default"/>
      </w:rPr>
    </w:lvl>
    <w:lvl w:ilvl="8">
      <w:start w:val="1"/>
      <w:numFmt w:val="bullet"/>
      <w:lvlText w:val="˗"/>
      <w:lvlJc w:val="left"/>
      <w:pPr>
        <w:tabs>
          <w:tab w:val="num" w:pos="3573"/>
        </w:tabs>
        <w:ind w:left="3573" w:hanging="397"/>
      </w:pPr>
      <w:rPr>
        <w:rFonts w:ascii="Arial" w:hAnsi="Arial" w:hint="default"/>
      </w:rPr>
    </w:lvl>
  </w:abstractNum>
  <w:abstractNum w:abstractNumId="12" w15:restartNumberingAfterBreak="0">
    <w:nsid w:val="61734BAD"/>
    <w:multiLevelType w:val="hybridMultilevel"/>
    <w:tmpl w:val="F496A0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8C6D4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8166807">
    <w:abstractNumId w:val="11"/>
  </w:num>
  <w:num w:numId="2" w16cid:durableId="1212958403">
    <w:abstractNumId w:val="10"/>
  </w:num>
  <w:num w:numId="3" w16cid:durableId="1733851412">
    <w:abstractNumId w:val="11"/>
  </w:num>
  <w:num w:numId="4" w16cid:durableId="164824717">
    <w:abstractNumId w:val="11"/>
  </w:num>
  <w:num w:numId="5" w16cid:durableId="148862352">
    <w:abstractNumId w:val="11"/>
  </w:num>
  <w:num w:numId="6" w16cid:durableId="2100101700">
    <w:abstractNumId w:val="12"/>
  </w:num>
  <w:num w:numId="7" w16cid:durableId="357048258">
    <w:abstractNumId w:val="13"/>
  </w:num>
  <w:num w:numId="8" w16cid:durableId="819735484">
    <w:abstractNumId w:val="9"/>
  </w:num>
  <w:num w:numId="9" w16cid:durableId="670985743">
    <w:abstractNumId w:val="7"/>
  </w:num>
  <w:num w:numId="10" w16cid:durableId="1523742514">
    <w:abstractNumId w:val="6"/>
  </w:num>
  <w:num w:numId="11" w16cid:durableId="2131826061">
    <w:abstractNumId w:val="5"/>
  </w:num>
  <w:num w:numId="12" w16cid:durableId="837960521">
    <w:abstractNumId w:val="4"/>
  </w:num>
  <w:num w:numId="13" w16cid:durableId="554968891">
    <w:abstractNumId w:val="8"/>
  </w:num>
  <w:num w:numId="14" w16cid:durableId="1816488224">
    <w:abstractNumId w:val="3"/>
  </w:num>
  <w:num w:numId="15" w16cid:durableId="1798840114">
    <w:abstractNumId w:val="2"/>
  </w:num>
  <w:num w:numId="16" w16cid:durableId="791510662">
    <w:abstractNumId w:val="1"/>
  </w:num>
  <w:num w:numId="17" w16cid:durableId="366221328">
    <w:abstractNumId w:val="0"/>
  </w:num>
  <w:num w:numId="18" w16cid:durableId="1152941277">
    <w:abstractNumId w:val="9"/>
  </w:num>
  <w:num w:numId="19" w16cid:durableId="603535030">
    <w:abstractNumId w:val="7"/>
  </w:num>
  <w:num w:numId="20" w16cid:durableId="453138760">
    <w:abstractNumId w:val="6"/>
  </w:num>
  <w:num w:numId="21" w16cid:durableId="1302155426">
    <w:abstractNumId w:val="5"/>
  </w:num>
  <w:num w:numId="22" w16cid:durableId="1684287331">
    <w:abstractNumId w:val="4"/>
  </w:num>
  <w:num w:numId="23" w16cid:durableId="722758153">
    <w:abstractNumId w:val="8"/>
  </w:num>
  <w:num w:numId="24" w16cid:durableId="1078752648">
    <w:abstractNumId w:val="3"/>
  </w:num>
  <w:num w:numId="25" w16cid:durableId="912619223">
    <w:abstractNumId w:val="2"/>
  </w:num>
  <w:num w:numId="26" w16cid:durableId="1994023120">
    <w:abstractNumId w:val="1"/>
  </w:num>
  <w:num w:numId="27" w16cid:durableId="1278567134">
    <w:abstractNumId w:val="0"/>
  </w:num>
  <w:num w:numId="28" w16cid:durableId="743264980">
    <w:abstractNumId w:val="9"/>
  </w:num>
  <w:num w:numId="29" w16cid:durableId="84812301">
    <w:abstractNumId w:val="7"/>
  </w:num>
  <w:num w:numId="30" w16cid:durableId="1319530317">
    <w:abstractNumId w:val="6"/>
  </w:num>
  <w:num w:numId="31" w16cid:durableId="107091556">
    <w:abstractNumId w:val="5"/>
  </w:num>
  <w:num w:numId="32" w16cid:durableId="616449301">
    <w:abstractNumId w:val="4"/>
  </w:num>
  <w:num w:numId="33" w16cid:durableId="1029797829">
    <w:abstractNumId w:val="8"/>
  </w:num>
  <w:num w:numId="34" w16cid:durableId="1695954824">
    <w:abstractNumId w:val="3"/>
  </w:num>
  <w:num w:numId="35" w16cid:durableId="1811482124">
    <w:abstractNumId w:val="2"/>
  </w:num>
  <w:num w:numId="36" w16cid:durableId="600333566">
    <w:abstractNumId w:val="1"/>
  </w:num>
  <w:num w:numId="37" w16cid:durableId="178981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E9"/>
    <w:rsid w:val="00065414"/>
    <w:rsid w:val="000E037F"/>
    <w:rsid w:val="000E03B8"/>
    <w:rsid w:val="0010001B"/>
    <w:rsid w:val="00105F5B"/>
    <w:rsid w:val="001139D0"/>
    <w:rsid w:val="00157F77"/>
    <w:rsid w:val="001A7557"/>
    <w:rsid w:val="00233ACC"/>
    <w:rsid w:val="00236F5A"/>
    <w:rsid w:val="00303597"/>
    <w:rsid w:val="003066FF"/>
    <w:rsid w:val="00332B6D"/>
    <w:rsid w:val="00374F5F"/>
    <w:rsid w:val="00381B35"/>
    <w:rsid w:val="003906F3"/>
    <w:rsid w:val="003952FE"/>
    <w:rsid w:val="003C5A01"/>
    <w:rsid w:val="003E7930"/>
    <w:rsid w:val="00403824"/>
    <w:rsid w:val="00430604"/>
    <w:rsid w:val="004B305B"/>
    <w:rsid w:val="004D2359"/>
    <w:rsid w:val="005061AB"/>
    <w:rsid w:val="005112D3"/>
    <w:rsid w:val="00534E05"/>
    <w:rsid w:val="00544A36"/>
    <w:rsid w:val="005E60C7"/>
    <w:rsid w:val="005E6C22"/>
    <w:rsid w:val="00611E45"/>
    <w:rsid w:val="00612058"/>
    <w:rsid w:val="00615F5F"/>
    <w:rsid w:val="00646DFC"/>
    <w:rsid w:val="00651AAB"/>
    <w:rsid w:val="00731848"/>
    <w:rsid w:val="00736E84"/>
    <w:rsid w:val="0075373B"/>
    <w:rsid w:val="00775BEC"/>
    <w:rsid w:val="0079319B"/>
    <w:rsid w:val="00875F42"/>
    <w:rsid w:val="0088399D"/>
    <w:rsid w:val="00891AE2"/>
    <w:rsid w:val="008A46E5"/>
    <w:rsid w:val="008A7FB6"/>
    <w:rsid w:val="008D679E"/>
    <w:rsid w:val="0097679A"/>
    <w:rsid w:val="00984F5F"/>
    <w:rsid w:val="00996BD4"/>
    <w:rsid w:val="009B6835"/>
    <w:rsid w:val="00A3795A"/>
    <w:rsid w:val="00A8378D"/>
    <w:rsid w:val="00AB5AD8"/>
    <w:rsid w:val="00AE1921"/>
    <w:rsid w:val="00AF272A"/>
    <w:rsid w:val="00BA4EBE"/>
    <w:rsid w:val="00BC5412"/>
    <w:rsid w:val="00BE114C"/>
    <w:rsid w:val="00C01463"/>
    <w:rsid w:val="00C042B7"/>
    <w:rsid w:val="00C25FF3"/>
    <w:rsid w:val="00C432F4"/>
    <w:rsid w:val="00C52DDA"/>
    <w:rsid w:val="00C65256"/>
    <w:rsid w:val="00C902F9"/>
    <w:rsid w:val="00D7360D"/>
    <w:rsid w:val="00D85ECC"/>
    <w:rsid w:val="00E37BA9"/>
    <w:rsid w:val="00EB2D71"/>
    <w:rsid w:val="00EB31FD"/>
    <w:rsid w:val="00EE18B8"/>
    <w:rsid w:val="00F01BE9"/>
    <w:rsid w:val="00F37FC1"/>
    <w:rsid w:val="00FE2179"/>
    <w:rsid w:val="00FE457E"/>
    <w:rsid w:val="00FE76E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81905"/>
  <w15:chartTrackingRefBased/>
  <w15:docId w15:val="{945A1652-FF52-4A43-96AB-21FE2AEB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4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qFormat/>
    <w:rsid w:val="003066FF"/>
    <w:pPr>
      <w:widowControl w:val="0"/>
      <w:spacing w:line="276" w:lineRule="auto"/>
    </w:pPr>
    <w:rPr>
      <w:rFonts w:ascii="Arial" w:hAnsi="Arial"/>
      <w:spacing w:val="-2"/>
    </w:rPr>
  </w:style>
  <w:style w:type="paragraph" w:styleId="Heading1">
    <w:name w:val="heading 1"/>
    <w:basedOn w:val="Normal"/>
    <w:link w:val="Heading1Char"/>
    <w:uiPriority w:val="1"/>
    <w:qFormat/>
    <w:rsid w:val="0010001B"/>
    <w:pPr>
      <w:spacing w:before="320"/>
      <w:outlineLvl w:val="0"/>
    </w:pPr>
    <w:rPr>
      <w:rFonts w:cs="Calibri"/>
      <w:b/>
      <w:bCs/>
      <w:color w:val="280070"/>
      <w:sz w:val="40"/>
      <w:szCs w:val="40"/>
    </w:rPr>
  </w:style>
  <w:style w:type="paragraph" w:styleId="Heading2">
    <w:name w:val="heading 2"/>
    <w:basedOn w:val="Heading1"/>
    <w:link w:val="Heading2Char"/>
    <w:uiPriority w:val="1"/>
    <w:qFormat/>
    <w:rsid w:val="0010001B"/>
    <w:pPr>
      <w:outlineLvl w:val="1"/>
    </w:pPr>
    <w:rPr>
      <w:sz w:val="30"/>
      <w:szCs w:val="28"/>
    </w:rPr>
  </w:style>
  <w:style w:type="paragraph" w:styleId="Heading3">
    <w:name w:val="heading 3"/>
    <w:next w:val="Normal"/>
    <w:link w:val="Heading3Char"/>
    <w:uiPriority w:val="9"/>
    <w:unhideWhenUsed/>
    <w:qFormat/>
    <w:rsid w:val="0010001B"/>
    <w:pPr>
      <w:tabs>
        <w:tab w:val="left" w:pos="993"/>
      </w:tabs>
      <w:spacing w:before="320" w:line="240" w:lineRule="auto"/>
      <w:outlineLvl w:val="2"/>
    </w:pPr>
    <w:rPr>
      <w:rFonts w:ascii="Arial" w:hAnsi="Arial" w:cs="Calibri"/>
      <w:b/>
      <w:bCs/>
      <w:color w:val="280070"/>
      <w:spacing w:val="-2"/>
      <w:sz w:val="26"/>
      <w:szCs w:val="24"/>
      <w:lang w:val="en-US"/>
    </w:rPr>
  </w:style>
  <w:style w:type="paragraph" w:styleId="Heading4">
    <w:name w:val="heading 4"/>
    <w:next w:val="Normal"/>
    <w:link w:val="Heading4Char"/>
    <w:uiPriority w:val="9"/>
    <w:unhideWhenUsed/>
    <w:qFormat/>
    <w:rsid w:val="0010001B"/>
    <w:pPr>
      <w:spacing w:after="80" w:line="240" w:lineRule="auto"/>
      <w:outlineLvl w:val="3"/>
    </w:pPr>
    <w:rPr>
      <w:rFonts w:ascii="Arial" w:hAnsi="Arial" w:cs="Calibri"/>
      <w:b/>
      <w:bCs/>
      <w:color w:val="280070"/>
      <w:spacing w:val="-2"/>
      <w:sz w:val="24"/>
      <w:lang w:val="en-US"/>
    </w:rPr>
  </w:style>
  <w:style w:type="paragraph" w:styleId="Heading5">
    <w:name w:val="heading 5"/>
    <w:basedOn w:val="Heading4"/>
    <w:next w:val="Normal"/>
    <w:link w:val="Heading5Char"/>
    <w:uiPriority w:val="9"/>
    <w:unhideWhenUsed/>
    <w:qFormat/>
    <w:rsid w:val="0010001B"/>
    <w:pPr>
      <w:spacing w:after="0"/>
      <w:outlineLvl w:val="4"/>
    </w:pPr>
    <w:rPr>
      <w:sz w:val="22"/>
    </w:rPr>
  </w:style>
  <w:style w:type="paragraph" w:styleId="Heading6">
    <w:name w:val="heading 6"/>
    <w:basedOn w:val="Heading5"/>
    <w:next w:val="Normal"/>
    <w:link w:val="Heading6Char"/>
    <w:uiPriority w:val="9"/>
    <w:unhideWhenUsed/>
    <w:rsid w:val="0010001B"/>
    <w:pPr>
      <w:spacing w:before="80" w:after="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01B"/>
    <w:rPr>
      <w:rFonts w:ascii="Tahoma" w:hAnsi="Tahoma" w:cs="Tahoma"/>
      <w:sz w:val="16"/>
      <w:szCs w:val="16"/>
    </w:rPr>
  </w:style>
  <w:style w:type="character" w:customStyle="1" w:styleId="BalloonTextChar">
    <w:name w:val="Balloon Text Char"/>
    <w:basedOn w:val="DefaultParagraphFont"/>
    <w:link w:val="BalloonText"/>
    <w:uiPriority w:val="99"/>
    <w:semiHidden/>
    <w:rsid w:val="0010001B"/>
    <w:rPr>
      <w:rFonts w:ascii="Tahoma" w:eastAsia="Calibri" w:hAnsi="Tahoma" w:cs="Tahoma"/>
      <w:spacing w:val="-2"/>
      <w:sz w:val="16"/>
      <w:szCs w:val="16"/>
    </w:rPr>
  </w:style>
  <w:style w:type="paragraph" w:styleId="BodyText">
    <w:name w:val="Body Text"/>
    <w:basedOn w:val="NoSpacing"/>
    <w:link w:val="BodyTextChar"/>
    <w:uiPriority w:val="1"/>
    <w:qFormat/>
    <w:rsid w:val="0010001B"/>
    <w:pPr>
      <w:spacing w:after="160"/>
    </w:pPr>
    <w:rPr>
      <w:i w:val="0"/>
    </w:rPr>
  </w:style>
  <w:style w:type="character" w:customStyle="1" w:styleId="BodyTextChar">
    <w:name w:val="Body Text Char"/>
    <w:basedOn w:val="DefaultParagraphFont"/>
    <w:link w:val="BodyText"/>
    <w:uiPriority w:val="1"/>
    <w:rsid w:val="0010001B"/>
    <w:rPr>
      <w:rFonts w:ascii="Arial" w:eastAsia="Calibri" w:hAnsi="Arial" w:cs="Arial"/>
      <w:spacing w:val="-2"/>
    </w:rPr>
  </w:style>
  <w:style w:type="paragraph" w:styleId="NoSpacing">
    <w:name w:val="No Spacing"/>
    <w:basedOn w:val="Normal"/>
    <w:uiPriority w:val="1"/>
    <w:rsid w:val="0010001B"/>
    <w:pPr>
      <w:spacing w:after="80"/>
    </w:pPr>
    <w:rPr>
      <w:rFonts w:cs="Arial"/>
      <w:i/>
    </w:rPr>
  </w:style>
  <w:style w:type="paragraph" w:styleId="BodyText2">
    <w:name w:val="Body Text 2"/>
    <w:basedOn w:val="BodyText"/>
    <w:link w:val="BodyText2Char"/>
    <w:uiPriority w:val="99"/>
    <w:unhideWhenUsed/>
    <w:rsid w:val="0010001B"/>
    <w:pPr>
      <w:ind w:left="567"/>
    </w:pPr>
  </w:style>
  <w:style w:type="character" w:customStyle="1" w:styleId="BodyText2Char">
    <w:name w:val="Body Text 2 Char"/>
    <w:basedOn w:val="DefaultParagraphFont"/>
    <w:link w:val="BodyText2"/>
    <w:uiPriority w:val="99"/>
    <w:rsid w:val="0010001B"/>
    <w:rPr>
      <w:rFonts w:ascii="Arial" w:eastAsia="Calibri" w:hAnsi="Arial" w:cs="Arial"/>
      <w:spacing w:val="-2"/>
    </w:rPr>
  </w:style>
  <w:style w:type="paragraph" w:styleId="BodyText3">
    <w:name w:val="Body Text 3"/>
    <w:basedOn w:val="BodyText"/>
    <w:link w:val="BodyText3Char"/>
    <w:uiPriority w:val="99"/>
    <w:unhideWhenUsed/>
    <w:rsid w:val="0010001B"/>
    <w:pPr>
      <w:ind w:left="1134"/>
    </w:pPr>
  </w:style>
  <w:style w:type="character" w:customStyle="1" w:styleId="BodyText3Char">
    <w:name w:val="Body Text 3 Char"/>
    <w:basedOn w:val="DefaultParagraphFont"/>
    <w:link w:val="BodyText3"/>
    <w:uiPriority w:val="99"/>
    <w:rsid w:val="0010001B"/>
    <w:rPr>
      <w:rFonts w:ascii="Arial" w:eastAsia="Calibri" w:hAnsi="Arial" w:cs="Arial"/>
      <w:spacing w:val="-2"/>
    </w:rPr>
  </w:style>
  <w:style w:type="character" w:styleId="BookTitle">
    <w:name w:val="Book Title"/>
    <w:basedOn w:val="DefaultParagraphFont"/>
    <w:uiPriority w:val="33"/>
    <w:rsid w:val="0010001B"/>
    <w:rPr>
      <w:rFonts w:ascii="Arial" w:hAnsi="Arial"/>
      <w:b/>
      <w:bCs/>
      <w:smallCaps/>
      <w:color w:val="280070"/>
      <w:spacing w:val="5"/>
      <w:sz w:val="40"/>
    </w:rPr>
  </w:style>
  <w:style w:type="character" w:styleId="CommentReference">
    <w:name w:val="annotation reference"/>
    <w:basedOn w:val="DefaultParagraphFont"/>
    <w:uiPriority w:val="99"/>
    <w:semiHidden/>
    <w:unhideWhenUsed/>
    <w:rsid w:val="0010001B"/>
    <w:rPr>
      <w:sz w:val="16"/>
      <w:szCs w:val="16"/>
    </w:rPr>
  </w:style>
  <w:style w:type="paragraph" w:styleId="CommentText">
    <w:name w:val="annotation text"/>
    <w:basedOn w:val="Normal"/>
    <w:link w:val="CommentTextChar"/>
    <w:uiPriority w:val="99"/>
    <w:unhideWhenUsed/>
    <w:rsid w:val="0010001B"/>
    <w:rPr>
      <w:sz w:val="20"/>
      <w:szCs w:val="20"/>
    </w:rPr>
  </w:style>
  <w:style w:type="character" w:customStyle="1" w:styleId="CommentTextChar">
    <w:name w:val="Comment Text Char"/>
    <w:basedOn w:val="DefaultParagraphFont"/>
    <w:link w:val="CommentText"/>
    <w:uiPriority w:val="99"/>
    <w:rsid w:val="0010001B"/>
    <w:rPr>
      <w:rFonts w:ascii="Arial" w:eastAsia="Calibri" w:hAnsi="Arial"/>
      <w:spacing w:val="-2"/>
      <w:sz w:val="20"/>
      <w:szCs w:val="20"/>
    </w:rPr>
  </w:style>
  <w:style w:type="paragraph" w:styleId="CommentSubject">
    <w:name w:val="annotation subject"/>
    <w:basedOn w:val="CommentText"/>
    <w:next w:val="CommentText"/>
    <w:link w:val="CommentSubjectChar"/>
    <w:uiPriority w:val="99"/>
    <w:semiHidden/>
    <w:unhideWhenUsed/>
    <w:rsid w:val="0010001B"/>
    <w:rPr>
      <w:b/>
      <w:bCs/>
    </w:rPr>
  </w:style>
  <w:style w:type="character" w:customStyle="1" w:styleId="CommentSubjectChar">
    <w:name w:val="Comment Subject Char"/>
    <w:basedOn w:val="CommentTextChar"/>
    <w:link w:val="CommentSubject"/>
    <w:uiPriority w:val="99"/>
    <w:semiHidden/>
    <w:rsid w:val="0010001B"/>
    <w:rPr>
      <w:rFonts w:ascii="Arial" w:eastAsia="Calibri" w:hAnsi="Arial"/>
      <w:b/>
      <w:bCs/>
      <w:spacing w:val="-2"/>
      <w:sz w:val="20"/>
      <w:szCs w:val="20"/>
    </w:rPr>
  </w:style>
  <w:style w:type="paragraph" w:customStyle="1" w:styleId="copyrighttext">
    <w:name w:val="copyright text"/>
    <w:basedOn w:val="BodyText"/>
    <w:link w:val="copyrighttextChar"/>
    <w:autoRedefine/>
    <w:uiPriority w:val="1"/>
    <w:qFormat/>
    <w:rsid w:val="0010001B"/>
    <w:pPr>
      <w:spacing w:after="120" w:line="240" w:lineRule="auto"/>
    </w:pPr>
    <w:rPr>
      <w:sz w:val="20"/>
      <w:szCs w:val="20"/>
    </w:rPr>
  </w:style>
  <w:style w:type="character" w:customStyle="1" w:styleId="copyrighttextChar">
    <w:name w:val="copyright text Char"/>
    <w:basedOn w:val="BodyTextChar"/>
    <w:link w:val="copyrighttext"/>
    <w:uiPriority w:val="1"/>
    <w:rsid w:val="0010001B"/>
    <w:rPr>
      <w:rFonts w:ascii="Arial" w:eastAsia="Calibri" w:hAnsi="Arial" w:cs="Arial"/>
      <w:spacing w:val="-2"/>
      <w:sz w:val="20"/>
      <w:szCs w:val="20"/>
    </w:rPr>
  </w:style>
  <w:style w:type="paragraph" w:customStyle="1" w:styleId="Disclaimertext">
    <w:name w:val="Disclaimer text"/>
    <w:basedOn w:val="BodyText"/>
    <w:link w:val="DisclaimertextChar"/>
    <w:uiPriority w:val="1"/>
    <w:qFormat/>
    <w:rsid w:val="0010001B"/>
    <w:rPr>
      <w:color w:val="280070"/>
      <w:sz w:val="20"/>
      <w:szCs w:val="20"/>
    </w:rPr>
  </w:style>
  <w:style w:type="character" w:customStyle="1" w:styleId="DisclaimertextChar">
    <w:name w:val="Disclaimer text Char"/>
    <w:basedOn w:val="BodyTextChar"/>
    <w:link w:val="Disclaimertext"/>
    <w:uiPriority w:val="1"/>
    <w:rsid w:val="0010001B"/>
    <w:rPr>
      <w:rFonts w:ascii="Arial" w:eastAsia="Calibri" w:hAnsi="Arial" w:cs="Arial"/>
      <w:color w:val="280070"/>
      <w:spacing w:val="-2"/>
      <w:sz w:val="20"/>
      <w:szCs w:val="20"/>
    </w:rPr>
  </w:style>
  <w:style w:type="paragraph" w:styleId="DocumentMap">
    <w:name w:val="Document Map"/>
    <w:basedOn w:val="Normal"/>
    <w:link w:val="DocumentMapChar"/>
    <w:uiPriority w:val="99"/>
    <w:semiHidden/>
    <w:unhideWhenUsed/>
    <w:rsid w:val="0010001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0001B"/>
    <w:rPr>
      <w:rFonts w:ascii="Lucida Grande" w:eastAsia="Calibri" w:hAnsi="Lucida Grande" w:cs="Lucida Grande"/>
      <w:spacing w:val="-2"/>
      <w:sz w:val="24"/>
      <w:szCs w:val="24"/>
    </w:rPr>
  </w:style>
  <w:style w:type="character" w:styleId="Emphasis">
    <w:name w:val="Emphasis"/>
    <w:basedOn w:val="DefaultParagraphFont"/>
    <w:uiPriority w:val="20"/>
    <w:rsid w:val="0010001B"/>
    <w:rPr>
      <w:rFonts w:ascii="Arial" w:hAnsi="Arial"/>
      <w:i/>
      <w:iCs/>
    </w:rPr>
  </w:style>
  <w:style w:type="character" w:styleId="FollowedHyperlink">
    <w:name w:val="FollowedHyperlink"/>
    <w:basedOn w:val="DefaultParagraphFont"/>
    <w:uiPriority w:val="99"/>
    <w:semiHidden/>
    <w:unhideWhenUsed/>
    <w:rsid w:val="0010001B"/>
    <w:rPr>
      <w:rFonts w:ascii="Arial" w:hAnsi="Arial"/>
      <w:color w:val="92318E"/>
      <w:sz w:val="22"/>
      <w:u w:val="single"/>
    </w:rPr>
  </w:style>
  <w:style w:type="paragraph" w:styleId="Footer">
    <w:name w:val="footer"/>
    <w:basedOn w:val="Normal"/>
    <w:link w:val="FooterChar"/>
    <w:uiPriority w:val="45"/>
    <w:unhideWhenUsed/>
    <w:qFormat/>
    <w:rsid w:val="0010001B"/>
    <w:rPr>
      <w:rFonts w:cs="Arial"/>
      <w:color w:val="280070"/>
      <w:sz w:val="18"/>
      <w:szCs w:val="20"/>
    </w:rPr>
  </w:style>
  <w:style w:type="character" w:customStyle="1" w:styleId="FooterChar">
    <w:name w:val="Footer Char"/>
    <w:basedOn w:val="DefaultParagraphFont"/>
    <w:link w:val="Footer"/>
    <w:uiPriority w:val="45"/>
    <w:rsid w:val="0010001B"/>
    <w:rPr>
      <w:rFonts w:ascii="Arial" w:eastAsia="Calibri" w:hAnsi="Arial" w:cs="Arial"/>
      <w:color w:val="280070"/>
      <w:spacing w:val="-2"/>
      <w:sz w:val="18"/>
      <w:szCs w:val="20"/>
    </w:rPr>
  </w:style>
  <w:style w:type="character" w:customStyle="1" w:styleId="Footnote">
    <w:name w:val="Footnote"/>
    <w:uiPriority w:val="1"/>
    <w:qFormat/>
    <w:rsid w:val="0010001B"/>
    <w:rPr>
      <w:rFonts w:ascii="Arial" w:hAnsi="Arial"/>
      <w:color w:val="280070"/>
      <w:sz w:val="16"/>
      <w:szCs w:val="16"/>
    </w:rPr>
  </w:style>
  <w:style w:type="character" w:styleId="FootnoteReference">
    <w:name w:val="footnote reference"/>
    <w:basedOn w:val="DefaultParagraphFont"/>
    <w:uiPriority w:val="99"/>
    <w:unhideWhenUsed/>
    <w:rsid w:val="0010001B"/>
    <w:rPr>
      <w:vertAlign w:val="superscript"/>
    </w:rPr>
  </w:style>
  <w:style w:type="paragraph" w:styleId="FootnoteText">
    <w:name w:val="footnote text"/>
    <w:basedOn w:val="Normal"/>
    <w:link w:val="FootnoteTextChar"/>
    <w:uiPriority w:val="99"/>
    <w:unhideWhenUsed/>
    <w:qFormat/>
    <w:rsid w:val="0010001B"/>
    <w:pPr>
      <w:spacing w:after="0" w:line="240" w:lineRule="auto"/>
    </w:pPr>
    <w:rPr>
      <w:color w:val="280070"/>
      <w:sz w:val="16"/>
      <w:szCs w:val="16"/>
    </w:rPr>
  </w:style>
  <w:style w:type="character" w:customStyle="1" w:styleId="FootnoteTextChar">
    <w:name w:val="Footnote Text Char"/>
    <w:basedOn w:val="DefaultParagraphFont"/>
    <w:link w:val="FootnoteText"/>
    <w:uiPriority w:val="99"/>
    <w:rsid w:val="0010001B"/>
    <w:rPr>
      <w:rFonts w:ascii="Arial" w:eastAsia="Calibri" w:hAnsi="Arial"/>
      <w:color w:val="280070"/>
      <w:spacing w:val="-2"/>
      <w:sz w:val="16"/>
      <w:szCs w:val="16"/>
    </w:rPr>
  </w:style>
  <w:style w:type="paragraph" w:styleId="Header">
    <w:name w:val="header"/>
    <w:basedOn w:val="Normal"/>
    <w:link w:val="HeaderChar"/>
    <w:uiPriority w:val="99"/>
    <w:unhideWhenUsed/>
    <w:rsid w:val="0010001B"/>
    <w:pPr>
      <w:tabs>
        <w:tab w:val="center" w:pos="4320"/>
        <w:tab w:val="right" w:pos="8640"/>
      </w:tabs>
    </w:pPr>
  </w:style>
  <w:style w:type="character" w:customStyle="1" w:styleId="HeaderChar">
    <w:name w:val="Header Char"/>
    <w:basedOn w:val="DefaultParagraphFont"/>
    <w:link w:val="Header"/>
    <w:uiPriority w:val="99"/>
    <w:rsid w:val="0010001B"/>
    <w:rPr>
      <w:rFonts w:ascii="Arial" w:eastAsia="Calibri" w:hAnsi="Arial"/>
      <w:spacing w:val="-2"/>
    </w:rPr>
  </w:style>
  <w:style w:type="character" w:customStyle="1" w:styleId="Heading1Char">
    <w:name w:val="Heading 1 Char"/>
    <w:basedOn w:val="DefaultParagraphFont"/>
    <w:link w:val="Heading1"/>
    <w:uiPriority w:val="1"/>
    <w:rsid w:val="0010001B"/>
    <w:rPr>
      <w:rFonts w:ascii="Arial" w:eastAsia="Calibri" w:hAnsi="Arial" w:cs="Calibri"/>
      <w:b/>
      <w:bCs/>
      <w:color w:val="280070"/>
      <w:spacing w:val="-2"/>
      <w:sz w:val="40"/>
      <w:szCs w:val="40"/>
    </w:rPr>
  </w:style>
  <w:style w:type="paragraph" w:customStyle="1" w:styleId="Heading1nonumbers">
    <w:name w:val="Heading 1 no numbers"/>
    <w:basedOn w:val="Heading1"/>
    <w:uiPriority w:val="1"/>
    <w:rsid w:val="0010001B"/>
    <w:rPr>
      <w:lang w:eastAsia="en-AU"/>
    </w:rPr>
  </w:style>
  <w:style w:type="character" w:customStyle="1" w:styleId="Heading2Char">
    <w:name w:val="Heading 2 Char"/>
    <w:basedOn w:val="DefaultParagraphFont"/>
    <w:link w:val="Heading2"/>
    <w:uiPriority w:val="1"/>
    <w:rsid w:val="0010001B"/>
    <w:rPr>
      <w:rFonts w:ascii="Arial" w:eastAsia="Calibri" w:hAnsi="Arial" w:cs="Calibri"/>
      <w:b/>
      <w:bCs/>
      <w:color w:val="280070"/>
      <w:spacing w:val="-2"/>
      <w:sz w:val="30"/>
      <w:szCs w:val="28"/>
    </w:rPr>
  </w:style>
  <w:style w:type="paragraph" w:customStyle="1" w:styleId="Heading2nonumbers">
    <w:name w:val="Heading 2 no numbers"/>
    <w:basedOn w:val="Heading2"/>
    <w:uiPriority w:val="1"/>
    <w:rsid w:val="0010001B"/>
    <w:rPr>
      <w:lang w:eastAsia="en-AU"/>
    </w:rPr>
  </w:style>
  <w:style w:type="character" w:customStyle="1" w:styleId="Heading3Char">
    <w:name w:val="Heading 3 Char"/>
    <w:basedOn w:val="DefaultParagraphFont"/>
    <w:link w:val="Heading3"/>
    <w:uiPriority w:val="9"/>
    <w:rsid w:val="0010001B"/>
    <w:rPr>
      <w:rFonts w:ascii="Arial" w:eastAsia="Calibri" w:hAnsi="Arial" w:cs="Calibri"/>
      <w:b/>
      <w:bCs/>
      <w:color w:val="280070"/>
      <w:spacing w:val="-2"/>
      <w:sz w:val="26"/>
      <w:szCs w:val="24"/>
      <w:lang w:val="en-US"/>
    </w:rPr>
  </w:style>
  <w:style w:type="paragraph" w:customStyle="1" w:styleId="Heading3nonumbers">
    <w:name w:val="Heading 3 no numbers"/>
    <w:basedOn w:val="Heading3"/>
    <w:uiPriority w:val="1"/>
    <w:rsid w:val="0010001B"/>
  </w:style>
  <w:style w:type="character" w:customStyle="1" w:styleId="Heading4Char">
    <w:name w:val="Heading 4 Char"/>
    <w:basedOn w:val="DefaultParagraphFont"/>
    <w:link w:val="Heading4"/>
    <w:uiPriority w:val="9"/>
    <w:rsid w:val="0010001B"/>
    <w:rPr>
      <w:rFonts w:ascii="Arial" w:eastAsia="Calibri" w:hAnsi="Arial" w:cs="Calibri"/>
      <w:b/>
      <w:bCs/>
      <w:color w:val="280070"/>
      <w:spacing w:val="-2"/>
      <w:sz w:val="24"/>
      <w:lang w:val="en-US"/>
    </w:rPr>
  </w:style>
  <w:style w:type="paragraph" w:customStyle="1" w:styleId="Heading4nonumbers">
    <w:name w:val="Heading 4 no numbers"/>
    <w:basedOn w:val="Heading4"/>
    <w:uiPriority w:val="1"/>
    <w:rsid w:val="0010001B"/>
  </w:style>
  <w:style w:type="character" w:customStyle="1" w:styleId="Heading5Char">
    <w:name w:val="Heading 5 Char"/>
    <w:basedOn w:val="DefaultParagraphFont"/>
    <w:link w:val="Heading5"/>
    <w:uiPriority w:val="9"/>
    <w:rsid w:val="0010001B"/>
    <w:rPr>
      <w:rFonts w:ascii="Arial" w:eastAsia="Calibri" w:hAnsi="Arial" w:cs="Calibri"/>
      <w:b/>
      <w:bCs/>
      <w:color w:val="280070"/>
      <w:spacing w:val="-2"/>
      <w:lang w:val="en-US"/>
    </w:rPr>
  </w:style>
  <w:style w:type="character" w:customStyle="1" w:styleId="Heading6Char">
    <w:name w:val="Heading 6 Char"/>
    <w:basedOn w:val="DefaultParagraphFont"/>
    <w:link w:val="Heading6"/>
    <w:uiPriority w:val="9"/>
    <w:rsid w:val="0010001B"/>
    <w:rPr>
      <w:rFonts w:ascii="Arial" w:eastAsia="Calibri" w:hAnsi="Arial" w:cs="Calibri"/>
      <w:b/>
      <w:bCs/>
      <w:color w:val="280070"/>
      <w:spacing w:val="-2"/>
      <w:lang w:val="en-US"/>
    </w:rPr>
  </w:style>
  <w:style w:type="paragraph" w:customStyle="1" w:styleId="Heading60">
    <w:name w:val="Heading6"/>
    <w:basedOn w:val="Heading5"/>
    <w:link w:val="Heading6Char0"/>
    <w:uiPriority w:val="1"/>
    <w:qFormat/>
    <w:rsid w:val="0010001B"/>
    <w:rPr>
      <w:i/>
    </w:rPr>
  </w:style>
  <w:style w:type="character" w:customStyle="1" w:styleId="Heading6Char0">
    <w:name w:val="Heading6 Char"/>
    <w:basedOn w:val="Heading5Char"/>
    <w:link w:val="Heading60"/>
    <w:uiPriority w:val="1"/>
    <w:rsid w:val="0010001B"/>
    <w:rPr>
      <w:rFonts w:ascii="Arial" w:eastAsia="Calibri" w:hAnsi="Arial" w:cs="Calibri"/>
      <w:b/>
      <w:bCs/>
      <w:i/>
      <w:color w:val="280070"/>
      <w:spacing w:val="-2"/>
      <w:lang w:val="en-US"/>
    </w:rPr>
  </w:style>
  <w:style w:type="character" w:styleId="Hyperlink">
    <w:name w:val="Hyperlink"/>
    <w:uiPriority w:val="99"/>
    <w:unhideWhenUsed/>
    <w:qFormat/>
    <w:rsid w:val="003066FF"/>
    <w:rPr>
      <w:rFonts w:ascii="Arial" w:hAnsi="Arial"/>
      <w:color w:val="002664"/>
      <w:u w:val="single"/>
    </w:rPr>
  </w:style>
  <w:style w:type="table" w:styleId="LightShading-Accent6">
    <w:name w:val="Light Shading Accent 6"/>
    <w:basedOn w:val="TableNormal"/>
    <w:uiPriority w:val="60"/>
    <w:rsid w:val="0010001B"/>
    <w:pPr>
      <w:spacing w:after="0" w:line="240" w:lineRule="auto"/>
    </w:pPr>
    <w:rPr>
      <w:rFonts w:eastAsiaTheme="minorEastAsia"/>
      <w:color w:val="538135" w:themeColor="accent6" w:themeShade="BF"/>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Paragraph">
    <w:name w:val="List Paragraph"/>
    <w:basedOn w:val="Normal"/>
    <w:autoRedefine/>
    <w:uiPriority w:val="1"/>
    <w:qFormat/>
    <w:rsid w:val="0010001B"/>
    <w:pPr>
      <w:numPr>
        <w:numId w:val="5"/>
      </w:numPr>
      <w:spacing w:after="200" w:line="240" w:lineRule="auto"/>
    </w:pPr>
    <w:rPr>
      <w:lang w:eastAsia="en-AU"/>
    </w:rPr>
  </w:style>
  <w:style w:type="table" w:customStyle="1" w:styleId="NESATable">
    <w:name w:val="NESA Table"/>
    <w:basedOn w:val="TableNormal"/>
    <w:uiPriority w:val="99"/>
    <w:rsid w:val="0010001B"/>
    <w:pPr>
      <w:spacing w:after="0" w:line="240" w:lineRule="auto"/>
      <w:ind w:left="40" w:right="40"/>
    </w:pPr>
    <w:rPr>
      <w:rFonts w:ascii="Arial" w:hAnsi="Arial"/>
      <w:sz w:val="20"/>
      <w:lang w:eastAsia="en-AU"/>
    </w:rPr>
    <w:tblPr>
      <w:tblBorders>
        <w:top w:val="single" w:sz="4" w:space="0" w:color="280070"/>
        <w:left w:val="single" w:sz="4" w:space="0" w:color="280070"/>
        <w:bottom w:val="single" w:sz="4" w:space="0" w:color="280070"/>
        <w:right w:val="single" w:sz="4" w:space="0" w:color="280070"/>
        <w:insideH w:val="single" w:sz="4" w:space="0" w:color="280070"/>
        <w:insideV w:val="single" w:sz="4" w:space="0" w:color="280070"/>
      </w:tblBorders>
      <w:tblCellMar>
        <w:top w:w="113" w:type="dxa"/>
        <w:left w:w="113" w:type="dxa"/>
        <w:bottom w:w="57" w:type="dxa"/>
        <w:right w:w="113" w:type="dxa"/>
      </w:tblCellMar>
    </w:tblPr>
    <w:trPr>
      <w:cantSplit/>
    </w:trPr>
    <w:tblStylePr w:type="firstRow">
      <w:pPr>
        <w:widowControl/>
        <w:wordWrap/>
      </w:pPr>
      <w:rPr>
        <w:rFonts w:ascii="Arial" w:hAnsi="Arial"/>
        <w:b/>
      </w:rPr>
      <w:tblPr/>
      <w:trPr>
        <w:tblHeader/>
      </w:trPr>
      <w:tcPr>
        <w:tcBorders>
          <w:top w:val="single" w:sz="4" w:space="0" w:color="280070"/>
          <w:left w:val="single" w:sz="4" w:space="0" w:color="280070"/>
          <w:bottom w:val="single" w:sz="4" w:space="0" w:color="280070"/>
          <w:right w:val="single" w:sz="4" w:space="0" w:color="280070"/>
          <w:insideH w:val="single" w:sz="4" w:space="0" w:color="280070"/>
          <w:insideV w:val="single" w:sz="4" w:space="0" w:color="280070"/>
          <w:tl2br w:val="nil"/>
          <w:tr2bl w:val="nil"/>
        </w:tcBorders>
        <w:shd w:val="clear" w:color="auto" w:fill="44546A" w:themeFill="text2"/>
      </w:tcPr>
    </w:tblStylePr>
    <w:tblStylePr w:type="firstCol">
      <w:rPr>
        <w:b w:val="0"/>
      </w:rPr>
    </w:tblStylePr>
  </w:style>
  <w:style w:type="paragraph" w:customStyle="1" w:styleId="Numberedlist">
    <w:name w:val="Numbered list"/>
    <w:basedOn w:val="ListParagraph"/>
    <w:uiPriority w:val="1"/>
    <w:qFormat/>
    <w:rsid w:val="0010001B"/>
    <w:pPr>
      <w:numPr>
        <w:numId w:val="2"/>
      </w:numPr>
    </w:pPr>
  </w:style>
  <w:style w:type="character" w:styleId="PageNumber">
    <w:name w:val="page number"/>
    <w:basedOn w:val="DefaultParagraphFont"/>
    <w:uiPriority w:val="99"/>
    <w:semiHidden/>
    <w:unhideWhenUsed/>
    <w:rsid w:val="0010001B"/>
  </w:style>
  <w:style w:type="paragraph" w:styleId="Quote">
    <w:name w:val="Quote"/>
    <w:basedOn w:val="Normal"/>
    <w:next w:val="Normal"/>
    <w:link w:val="QuoteChar"/>
    <w:uiPriority w:val="29"/>
    <w:rsid w:val="0010001B"/>
    <w:pPr>
      <w:spacing w:line="360" w:lineRule="auto"/>
    </w:pPr>
    <w:rPr>
      <w:b/>
      <w:i/>
      <w:iCs/>
      <w:color w:val="92318E"/>
    </w:rPr>
  </w:style>
  <w:style w:type="character" w:customStyle="1" w:styleId="QuoteChar">
    <w:name w:val="Quote Char"/>
    <w:basedOn w:val="DefaultParagraphFont"/>
    <w:link w:val="Quote"/>
    <w:uiPriority w:val="29"/>
    <w:rsid w:val="0010001B"/>
    <w:rPr>
      <w:rFonts w:ascii="Arial" w:eastAsia="Calibri" w:hAnsi="Arial"/>
      <w:b/>
      <w:i/>
      <w:iCs/>
      <w:color w:val="92318E"/>
      <w:spacing w:val="-2"/>
    </w:rPr>
  </w:style>
  <w:style w:type="paragraph" w:styleId="Subtitle">
    <w:name w:val="Subtitle"/>
    <w:basedOn w:val="Normal"/>
    <w:next w:val="Normal"/>
    <w:link w:val="SubtitleChar"/>
    <w:uiPriority w:val="11"/>
    <w:qFormat/>
    <w:rsid w:val="0010001B"/>
    <w:rPr>
      <w:rFonts w:cs="Arial"/>
      <w:b/>
      <w:color w:val="280070"/>
      <w:sz w:val="36"/>
      <w:szCs w:val="36"/>
    </w:rPr>
  </w:style>
  <w:style w:type="character" w:customStyle="1" w:styleId="SubtitleChar">
    <w:name w:val="Subtitle Char"/>
    <w:basedOn w:val="DefaultParagraphFont"/>
    <w:link w:val="Subtitle"/>
    <w:uiPriority w:val="11"/>
    <w:rsid w:val="0010001B"/>
    <w:rPr>
      <w:rFonts w:ascii="Arial" w:eastAsia="Calibri" w:hAnsi="Arial" w:cs="Arial"/>
      <w:b/>
      <w:color w:val="280070"/>
      <w:spacing w:val="-2"/>
      <w:sz w:val="36"/>
      <w:szCs w:val="36"/>
    </w:rPr>
  </w:style>
  <w:style w:type="table" w:styleId="TableGrid">
    <w:name w:val="Table Grid"/>
    <w:basedOn w:val="TableNormal"/>
    <w:uiPriority w:val="39"/>
    <w:rsid w:val="001000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financials">
    <w:name w:val="Table header row financials"/>
    <w:basedOn w:val="Heading5"/>
    <w:link w:val="TableheaderrowfinancialsChar"/>
    <w:uiPriority w:val="1"/>
    <w:rsid w:val="0010001B"/>
    <w:pPr>
      <w:jc w:val="right"/>
      <w:outlineLvl w:val="9"/>
    </w:pPr>
    <w:rPr>
      <w:i/>
      <w:color w:val="FFFFFF" w:themeColor="background1"/>
      <w:sz w:val="18"/>
      <w:lang w:eastAsia="en-AU"/>
    </w:rPr>
  </w:style>
  <w:style w:type="character" w:customStyle="1" w:styleId="TableheaderrowfinancialsChar">
    <w:name w:val="Table header row financials Char"/>
    <w:basedOn w:val="Heading5Char"/>
    <w:link w:val="Tableheaderrowfinancials"/>
    <w:uiPriority w:val="1"/>
    <w:rsid w:val="0010001B"/>
    <w:rPr>
      <w:rFonts w:ascii="Arial" w:eastAsia="Calibri" w:hAnsi="Arial" w:cs="Calibri"/>
      <w:b/>
      <w:bCs/>
      <w:i/>
      <w:color w:val="FFFFFF" w:themeColor="background1"/>
      <w:spacing w:val="-2"/>
      <w:sz w:val="18"/>
      <w:lang w:val="en-US" w:eastAsia="en-AU"/>
    </w:rPr>
  </w:style>
  <w:style w:type="paragraph" w:customStyle="1" w:styleId="Tableheading">
    <w:name w:val="Table heading"/>
    <w:basedOn w:val="Heading5"/>
    <w:link w:val="TableheadingChar"/>
    <w:autoRedefine/>
    <w:uiPriority w:val="1"/>
    <w:qFormat/>
    <w:rsid w:val="0010001B"/>
    <w:pPr>
      <w:spacing w:before="40"/>
      <w:ind w:left="40" w:right="40"/>
    </w:pPr>
    <w:rPr>
      <w:rFonts w:cs="Arial"/>
      <w:b w:val="0"/>
      <w:color w:val="FFFFFF" w:themeColor="background1"/>
      <w:lang w:eastAsia="en-AU"/>
    </w:rPr>
  </w:style>
  <w:style w:type="character" w:customStyle="1" w:styleId="TableheadingChar">
    <w:name w:val="Table heading Char"/>
    <w:basedOn w:val="Heading5Char"/>
    <w:link w:val="Tableheading"/>
    <w:uiPriority w:val="1"/>
    <w:rsid w:val="0010001B"/>
    <w:rPr>
      <w:rFonts w:ascii="Arial" w:eastAsia="Calibri" w:hAnsi="Arial" w:cs="Arial"/>
      <w:b w:val="0"/>
      <w:bCs/>
      <w:color w:val="FFFFFF" w:themeColor="background1"/>
      <w:spacing w:val="-2"/>
      <w:lang w:val="en-US" w:eastAsia="en-AU"/>
    </w:rPr>
  </w:style>
  <w:style w:type="paragraph" w:customStyle="1" w:styleId="TableParagraphRIGHTaligned">
    <w:name w:val="Table Paragraph RIGHT aligned"/>
    <w:basedOn w:val="Normal"/>
    <w:next w:val="Normal"/>
    <w:link w:val="TableParagraphRIGHTalignedChar"/>
    <w:uiPriority w:val="1"/>
    <w:rsid w:val="0010001B"/>
    <w:pPr>
      <w:spacing w:after="0" w:line="240" w:lineRule="auto"/>
      <w:jc w:val="right"/>
    </w:pPr>
    <w:rPr>
      <w:sz w:val="17"/>
      <w:lang w:eastAsia="en-AU"/>
    </w:rPr>
  </w:style>
  <w:style w:type="character" w:customStyle="1" w:styleId="TableParagraphRIGHTalignedChar">
    <w:name w:val="Table Paragraph RIGHT aligned Char"/>
    <w:basedOn w:val="DefaultParagraphFont"/>
    <w:link w:val="TableParagraphRIGHTaligned"/>
    <w:uiPriority w:val="1"/>
    <w:rsid w:val="0010001B"/>
    <w:rPr>
      <w:rFonts w:ascii="Arial" w:eastAsia="Calibri" w:hAnsi="Arial"/>
      <w:spacing w:val="-2"/>
      <w:sz w:val="17"/>
      <w:lang w:eastAsia="en-AU"/>
    </w:rPr>
  </w:style>
  <w:style w:type="paragraph" w:customStyle="1" w:styleId="TableparagraghLEFT">
    <w:name w:val="Table paragragh LEFT"/>
    <w:basedOn w:val="TableParagraphRIGHTaligned"/>
    <w:link w:val="TableparagraghLEFTChar"/>
    <w:uiPriority w:val="1"/>
    <w:rsid w:val="0010001B"/>
    <w:pPr>
      <w:jc w:val="left"/>
    </w:pPr>
  </w:style>
  <w:style w:type="character" w:customStyle="1" w:styleId="TableparagraghLEFTChar">
    <w:name w:val="Table paragragh LEFT Char"/>
    <w:basedOn w:val="TableParagraphRIGHTalignedChar"/>
    <w:link w:val="TableparagraghLEFT"/>
    <w:uiPriority w:val="1"/>
    <w:rsid w:val="0010001B"/>
    <w:rPr>
      <w:rFonts w:ascii="Arial" w:eastAsia="Calibri" w:hAnsi="Arial"/>
      <w:spacing w:val="-2"/>
      <w:sz w:val="17"/>
      <w:lang w:eastAsia="en-AU"/>
    </w:rPr>
  </w:style>
  <w:style w:type="paragraph" w:customStyle="1" w:styleId="TableParagraph">
    <w:name w:val="Table Paragraph"/>
    <w:basedOn w:val="Normal"/>
    <w:uiPriority w:val="1"/>
    <w:qFormat/>
    <w:rsid w:val="0010001B"/>
    <w:pPr>
      <w:spacing w:before="40" w:after="0"/>
      <w:ind w:left="40" w:right="40"/>
    </w:pPr>
    <w:rPr>
      <w:sz w:val="20"/>
      <w:lang w:eastAsia="en-AU"/>
    </w:rPr>
  </w:style>
  <w:style w:type="paragraph" w:styleId="Title">
    <w:name w:val="Title"/>
    <w:basedOn w:val="Normal"/>
    <w:next w:val="Normal"/>
    <w:link w:val="TitleChar"/>
    <w:uiPriority w:val="10"/>
    <w:qFormat/>
    <w:rsid w:val="0010001B"/>
    <w:pPr>
      <w:keepLines/>
      <w:ind w:right="34"/>
    </w:pPr>
    <w:rPr>
      <w:rFonts w:cs="Calibri"/>
      <w:b/>
      <w:bCs/>
      <w:color w:val="280070"/>
      <w:sz w:val="56"/>
      <w:szCs w:val="56"/>
    </w:rPr>
  </w:style>
  <w:style w:type="character" w:customStyle="1" w:styleId="TitleChar">
    <w:name w:val="Title Char"/>
    <w:basedOn w:val="DefaultParagraphFont"/>
    <w:link w:val="Title"/>
    <w:uiPriority w:val="10"/>
    <w:rsid w:val="0010001B"/>
    <w:rPr>
      <w:rFonts w:ascii="Arial" w:eastAsia="Calibri" w:hAnsi="Arial" w:cs="Calibri"/>
      <w:b/>
      <w:bCs/>
      <w:color w:val="280070"/>
      <w:spacing w:val="-2"/>
      <w:sz w:val="56"/>
      <w:szCs w:val="56"/>
    </w:rPr>
  </w:style>
  <w:style w:type="paragraph" w:styleId="TOC1">
    <w:name w:val="toc 1"/>
    <w:basedOn w:val="Normal"/>
    <w:uiPriority w:val="39"/>
    <w:qFormat/>
    <w:rsid w:val="0010001B"/>
    <w:pPr>
      <w:tabs>
        <w:tab w:val="right" w:leader="dot" w:pos="8789"/>
      </w:tabs>
      <w:spacing w:before="240"/>
      <w:ind w:left="425" w:right="380" w:hanging="425"/>
    </w:pPr>
    <w:rPr>
      <w:rFonts w:cs="Arial"/>
      <w:b/>
      <w:noProof/>
      <w:color w:val="280070"/>
    </w:rPr>
  </w:style>
  <w:style w:type="paragraph" w:styleId="TOC2">
    <w:name w:val="toc 2"/>
    <w:basedOn w:val="Normal"/>
    <w:uiPriority w:val="39"/>
    <w:qFormat/>
    <w:rsid w:val="0010001B"/>
    <w:pPr>
      <w:tabs>
        <w:tab w:val="right" w:leader="dot" w:pos="8789"/>
      </w:tabs>
      <w:spacing w:before="120"/>
      <w:ind w:left="709" w:right="380" w:hanging="425"/>
    </w:pPr>
    <w:rPr>
      <w:rFonts w:cs="Arial"/>
      <w:noProof/>
      <w:sz w:val="20"/>
    </w:rPr>
  </w:style>
  <w:style w:type="paragraph" w:styleId="TOC3">
    <w:name w:val="toc 3"/>
    <w:basedOn w:val="TOC2"/>
    <w:uiPriority w:val="39"/>
    <w:qFormat/>
    <w:rsid w:val="0010001B"/>
    <w:pPr>
      <w:ind w:left="1134" w:hanging="567"/>
    </w:pPr>
  </w:style>
  <w:style w:type="paragraph" w:styleId="TOC4">
    <w:name w:val="toc 4"/>
    <w:basedOn w:val="Normal"/>
    <w:uiPriority w:val="39"/>
    <w:rsid w:val="0010001B"/>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10001B"/>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10001B"/>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10001B"/>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10001B"/>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10001B"/>
    <w:pPr>
      <w:pBdr>
        <w:between w:val="double" w:sz="6" w:space="0" w:color="auto"/>
      </w:pBdr>
      <w:spacing w:after="0"/>
      <w:ind w:left="1540"/>
    </w:pPr>
    <w:rPr>
      <w:rFonts w:asciiTheme="minorHAnsi" w:hAnsiTheme="minorHAnsi"/>
      <w:sz w:val="20"/>
      <w:szCs w:val="20"/>
    </w:rPr>
  </w:style>
  <w:style w:type="paragraph" w:styleId="TOCHeading">
    <w:name w:val="TOC Heading"/>
    <w:basedOn w:val="Heading4"/>
    <w:next w:val="Normal"/>
    <w:uiPriority w:val="39"/>
    <w:unhideWhenUsed/>
    <w:qFormat/>
    <w:rsid w:val="0010001B"/>
    <w:pPr>
      <w:spacing w:after="320"/>
    </w:pPr>
    <w:rPr>
      <w:rFonts w:cs="Arial"/>
      <w:noProof/>
      <w:sz w:val="40"/>
    </w:rPr>
  </w:style>
  <w:style w:type="paragraph" w:customStyle="1" w:styleId="paragraph">
    <w:name w:val="paragraph"/>
    <w:basedOn w:val="Normal"/>
    <w:rsid w:val="00F01BE9"/>
    <w:pPr>
      <w:widowControl/>
      <w:spacing w:before="100" w:beforeAutospacing="1" w:after="100" w:afterAutospacing="1" w:line="240" w:lineRule="auto"/>
    </w:pPr>
    <w:rPr>
      <w:rFonts w:ascii="Times New Roman" w:eastAsia="Times New Roman" w:hAnsi="Times New Roman" w:cs="Times New Roman"/>
      <w:spacing w:val="0"/>
      <w:sz w:val="24"/>
      <w:szCs w:val="24"/>
      <w:lang w:eastAsia="en-AU"/>
    </w:rPr>
  </w:style>
  <w:style w:type="character" w:customStyle="1" w:styleId="eop">
    <w:name w:val="eop"/>
    <w:basedOn w:val="DefaultParagraphFont"/>
    <w:rsid w:val="00F01BE9"/>
  </w:style>
  <w:style w:type="paragraph" w:customStyle="1" w:styleId="Subtitle2">
    <w:name w:val="Subtitle 2"/>
    <w:basedOn w:val="Subtitle"/>
    <w:link w:val="Subtitle2Char"/>
    <w:uiPriority w:val="1"/>
    <w:qFormat/>
    <w:rsid w:val="00F01BE9"/>
    <w:pPr>
      <w:spacing w:after="0"/>
    </w:pPr>
    <w:rPr>
      <w:color w:val="041E42"/>
      <w:sz w:val="32"/>
      <w:szCs w:val="32"/>
    </w:rPr>
  </w:style>
  <w:style w:type="character" w:customStyle="1" w:styleId="Subtitle2Char">
    <w:name w:val="Subtitle 2 Char"/>
    <w:basedOn w:val="SubtitleChar"/>
    <w:link w:val="Subtitle2"/>
    <w:uiPriority w:val="1"/>
    <w:rsid w:val="00F01BE9"/>
    <w:rPr>
      <w:rFonts w:ascii="Arial" w:eastAsia="Calibri" w:hAnsi="Arial" w:cs="Arial"/>
      <w:b/>
      <w:color w:val="041E42"/>
      <w:spacing w:val="-2"/>
      <w:sz w:val="32"/>
      <w:szCs w:val="32"/>
    </w:rPr>
  </w:style>
  <w:style w:type="paragraph" w:customStyle="1" w:styleId="title2">
    <w:name w:val="title 2"/>
    <w:basedOn w:val="Heading1"/>
    <w:link w:val="title2Char"/>
    <w:uiPriority w:val="1"/>
    <w:qFormat/>
    <w:rsid w:val="00F01BE9"/>
    <w:pPr>
      <w:spacing w:after="0"/>
      <w:ind w:left="851" w:hanging="851"/>
    </w:pPr>
    <w:rPr>
      <w:color w:val="041E42"/>
    </w:rPr>
  </w:style>
  <w:style w:type="character" w:customStyle="1" w:styleId="title2Char">
    <w:name w:val="title 2 Char"/>
    <w:basedOn w:val="Heading1Char"/>
    <w:link w:val="title2"/>
    <w:uiPriority w:val="1"/>
    <w:rsid w:val="00F01BE9"/>
    <w:rPr>
      <w:rFonts w:ascii="Arial" w:eastAsia="Calibri" w:hAnsi="Arial" w:cs="Calibri"/>
      <w:b/>
      <w:bCs/>
      <w:color w:val="041E42"/>
      <w:spacing w:val="-2"/>
      <w:sz w:val="40"/>
      <w:szCs w:val="40"/>
    </w:rPr>
  </w:style>
  <w:style w:type="paragraph" w:customStyle="1" w:styleId="List-Dot">
    <w:name w:val="List - Dot"/>
    <w:basedOn w:val="ListParagraph"/>
    <w:uiPriority w:val="6"/>
    <w:qFormat/>
    <w:rsid w:val="005E6C22"/>
    <w:rPr>
      <w:sz w:val="20"/>
    </w:rPr>
  </w:style>
  <w:style w:type="paragraph" w:customStyle="1" w:styleId="Listparagraph-Dot">
    <w:name w:val="List paragraph - Dot"/>
    <w:basedOn w:val="ListParagraph"/>
    <w:rsid w:val="005E6C22"/>
    <w:pPr>
      <w:widowControl/>
      <w:numPr>
        <w:numId w:val="0"/>
      </w:numPr>
      <w:tabs>
        <w:tab w:val="num" w:pos="360"/>
      </w:tabs>
      <w:spacing w:after="80" w:line="276" w:lineRule="auto"/>
      <w:ind w:left="360" w:hanging="198"/>
      <w:contextualSpacing/>
    </w:pPr>
    <w:rPr>
      <w:rFonts w:eastAsia="Arial" w:cs="Arial"/>
      <w:spacing w:val="0"/>
      <w:sz w:val="20"/>
      <w:szCs w:val="20"/>
      <w:lang w:val="en-US"/>
    </w:rPr>
  </w:style>
  <w:style w:type="paragraph" w:customStyle="1" w:styleId="List-Dash">
    <w:name w:val="List - Dash"/>
    <w:basedOn w:val="ListParagraph"/>
    <w:uiPriority w:val="7"/>
    <w:qFormat/>
    <w:rsid w:val="005E6C22"/>
    <w:pPr>
      <w:numPr>
        <w:ilvl w:val="1"/>
      </w:numPr>
    </w:pPr>
    <w:rPr>
      <w:sz w:val="20"/>
    </w:rPr>
  </w:style>
  <w:style w:type="paragraph" w:customStyle="1" w:styleId="Organisationname">
    <w:name w:val="Organisation name"/>
    <w:basedOn w:val="Normal"/>
    <w:uiPriority w:val="40"/>
    <w:semiHidden/>
    <w:qFormat/>
    <w:rsid w:val="00A8378D"/>
    <w:pPr>
      <w:tabs>
        <w:tab w:val="right" w:pos="8931"/>
      </w:tabs>
      <w:spacing w:after="0"/>
    </w:pPr>
    <w:rPr>
      <w:b/>
      <w:color w:val="041E42"/>
      <w:position w:val="30"/>
      <w:sz w:val="28"/>
      <w:szCs w:val="28"/>
    </w:rPr>
  </w:style>
  <w:style w:type="character" w:styleId="UnresolvedMention">
    <w:name w:val="Unresolved Mention"/>
    <w:basedOn w:val="DefaultParagraphFont"/>
    <w:uiPriority w:val="99"/>
    <w:semiHidden/>
    <w:unhideWhenUsed/>
    <w:rsid w:val="00233ACC"/>
    <w:rPr>
      <w:color w:val="605E5C"/>
      <w:shd w:val="clear" w:color="auto" w:fill="E1DFDD"/>
    </w:rPr>
  </w:style>
  <w:style w:type="character" w:styleId="PlaceholderText">
    <w:name w:val="Placeholder Text"/>
    <w:basedOn w:val="DefaultParagraphFont"/>
    <w:uiPriority w:val="99"/>
    <w:semiHidden/>
    <w:rsid w:val="0088399D"/>
    <w:rPr>
      <w:color w:val="808080"/>
    </w:rPr>
  </w:style>
  <w:style w:type="numbering" w:styleId="111111">
    <w:name w:val="Outline List 2"/>
    <w:basedOn w:val="NoList"/>
    <w:uiPriority w:val="99"/>
    <w:semiHidden/>
    <w:unhideWhenUsed/>
    <w:rsid w:val="00775BEC"/>
    <w:pPr>
      <w:numPr>
        <w:numId w:val="7"/>
      </w:numPr>
    </w:pPr>
  </w:style>
  <w:style w:type="paragraph" w:styleId="Revision">
    <w:name w:val="Revision"/>
    <w:hidden/>
    <w:uiPriority w:val="99"/>
    <w:semiHidden/>
    <w:rsid w:val="00611E45"/>
    <w:pPr>
      <w:spacing w:after="0" w:line="240" w:lineRule="auto"/>
    </w:pPr>
    <w:rPr>
      <w:rFonts w:ascii="Arial" w:hAnsi="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53817">
      <w:bodyDiv w:val="1"/>
      <w:marLeft w:val="0"/>
      <w:marRight w:val="0"/>
      <w:marTop w:val="0"/>
      <w:marBottom w:val="0"/>
      <w:divBdr>
        <w:top w:val="none" w:sz="0" w:space="0" w:color="auto"/>
        <w:left w:val="none" w:sz="0" w:space="0" w:color="auto"/>
        <w:bottom w:val="none" w:sz="0" w:space="0" w:color="auto"/>
        <w:right w:val="none" w:sz="0" w:space="0" w:color="auto"/>
      </w:divBdr>
      <w:divsChild>
        <w:div w:id="1984499279">
          <w:marLeft w:val="0"/>
          <w:marRight w:val="0"/>
          <w:marTop w:val="0"/>
          <w:marBottom w:val="0"/>
          <w:divBdr>
            <w:top w:val="none" w:sz="0" w:space="0" w:color="auto"/>
            <w:left w:val="none" w:sz="0" w:space="0" w:color="auto"/>
            <w:bottom w:val="none" w:sz="0" w:space="0" w:color="auto"/>
            <w:right w:val="none" w:sz="0" w:space="0" w:color="auto"/>
          </w:divBdr>
        </w:div>
        <w:div w:id="1934821557">
          <w:marLeft w:val="0"/>
          <w:marRight w:val="0"/>
          <w:marTop w:val="0"/>
          <w:marBottom w:val="0"/>
          <w:divBdr>
            <w:top w:val="none" w:sz="0" w:space="0" w:color="auto"/>
            <w:left w:val="none" w:sz="0" w:space="0" w:color="auto"/>
            <w:bottom w:val="none" w:sz="0" w:space="0" w:color="auto"/>
            <w:right w:val="none" w:sz="0" w:space="0" w:color="auto"/>
          </w:divBdr>
        </w:div>
        <w:div w:id="191500007">
          <w:marLeft w:val="0"/>
          <w:marRight w:val="0"/>
          <w:marTop w:val="0"/>
          <w:marBottom w:val="0"/>
          <w:divBdr>
            <w:top w:val="none" w:sz="0" w:space="0" w:color="auto"/>
            <w:left w:val="none" w:sz="0" w:space="0" w:color="auto"/>
            <w:bottom w:val="none" w:sz="0" w:space="0" w:color="auto"/>
            <w:right w:val="none" w:sz="0" w:space="0" w:color="auto"/>
          </w:divBdr>
        </w:div>
        <w:div w:id="1033655417">
          <w:marLeft w:val="0"/>
          <w:marRight w:val="0"/>
          <w:marTop w:val="0"/>
          <w:marBottom w:val="0"/>
          <w:divBdr>
            <w:top w:val="none" w:sz="0" w:space="0" w:color="auto"/>
            <w:left w:val="none" w:sz="0" w:space="0" w:color="auto"/>
            <w:bottom w:val="none" w:sz="0" w:space="0" w:color="auto"/>
            <w:right w:val="none" w:sz="0" w:space="0" w:color="auto"/>
          </w:divBdr>
        </w:div>
        <w:div w:id="1114904584">
          <w:marLeft w:val="0"/>
          <w:marRight w:val="0"/>
          <w:marTop w:val="0"/>
          <w:marBottom w:val="0"/>
          <w:divBdr>
            <w:top w:val="none" w:sz="0" w:space="0" w:color="auto"/>
            <w:left w:val="none" w:sz="0" w:space="0" w:color="auto"/>
            <w:bottom w:val="none" w:sz="0" w:space="0" w:color="auto"/>
            <w:right w:val="none" w:sz="0" w:space="0" w:color="auto"/>
          </w:divBdr>
        </w:div>
        <w:div w:id="1936596093">
          <w:marLeft w:val="0"/>
          <w:marRight w:val="0"/>
          <w:marTop w:val="0"/>
          <w:marBottom w:val="0"/>
          <w:divBdr>
            <w:top w:val="none" w:sz="0" w:space="0" w:color="auto"/>
            <w:left w:val="none" w:sz="0" w:space="0" w:color="auto"/>
            <w:bottom w:val="none" w:sz="0" w:space="0" w:color="auto"/>
            <w:right w:val="none" w:sz="0" w:space="0" w:color="auto"/>
          </w:divBdr>
        </w:div>
        <w:div w:id="7681812">
          <w:marLeft w:val="0"/>
          <w:marRight w:val="0"/>
          <w:marTop w:val="0"/>
          <w:marBottom w:val="0"/>
          <w:divBdr>
            <w:top w:val="none" w:sz="0" w:space="0" w:color="auto"/>
            <w:left w:val="none" w:sz="0" w:space="0" w:color="auto"/>
            <w:bottom w:val="none" w:sz="0" w:space="0" w:color="auto"/>
            <w:right w:val="none" w:sz="0" w:space="0" w:color="auto"/>
          </w:divBdr>
        </w:div>
        <w:div w:id="145323127">
          <w:marLeft w:val="0"/>
          <w:marRight w:val="0"/>
          <w:marTop w:val="0"/>
          <w:marBottom w:val="0"/>
          <w:divBdr>
            <w:top w:val="none" w:sz="0" w:space="0" w:color="auto"/>
            <w:left w:val="none" w:sz="0" w:space="0" w:color="auto"/>
            <w:bottom w:val="none" w:sz="0" w:space="0" w:color="auto"/>
            <w:right w:val="none" w:sz="0" w:space="0" w:color="auto"/>
          </w:divBdr>
        </w:div>
        <w:div w:id="843397245">
          <w:marLeft w:val="0"/>
          <w:marRight w:val="0"/>
          <w:marTop w:val="0"/>
          <w:marBottom w:val="0"/>
          <w:divBdr>
            <w:top w:val="none" w:sz="0" w:space="0" w:color="auto"/>
            <w:left w:val="none" w:sz="0" w:space="0" w:color="auto"/>
            <w:bottom w:val="none" w:sz="0" w:space="0" w:color="auto"/>
            <w:right w:val="none" w:sz="0" w:space="0" w:color="auto"/>
          </w:divBdr>
        </w:div>
        <w:div w:id="937369394">
          <w:marLeft w:val="0"/>
          <w:marRight w:val="0"/>
          <w:marTop w:val="0"/>
          <w:marBottom w:val="0"/>
          <w:divBdr>
            <w:top w:val="none" w:sz="0" w:space="0" w:color="auto"/>
            <w:left w:val="none" w:sz="0" w:space="0" w:color="auto"/>
            <w:bottom w:val="none" w:sz="0" w:space="0" w:color="auto"/>
            <w:right w:val="none" w:sz="0" w:space="0" w:color="auto"/>
          </w:divBdr>
        </w:div>
        <w:div w:id="1199204014">
          <w:marLeft w:val="0"/>
          <w:marRight w:val="0"/>
          <w:marTop w:val="0"/>
          <w:marBottom w:val="0"/>
          <w:divBdr>
            <w:top w:val="none" w:sz="0" w:space="0" w:color="auto"/>
            <w:left w:val="none" w:sz="0" w:space="0" w:color="auto"/>
            <w:bottom w:val="none" w:sz="0" w:space="0" w:color="auto"/>
            <w:right w:val="none" w:sz="0" w:space="0" w:color="auto"/>
          </w:divBdr>
        </w:div>
        <w:div w:id="1180658034">
          <w:marLeft w:val="0"/>
          <w:marRight w:val="0"/>
          <w:marTop w:val="0"/>
          <w:marBottom w:val="0"/>
          <w:divBdr>
            <w:top w:val="none" w:sz="0" w:space="0" w:color="auto"/>
            <w:left w:val="none" w:sz="0" w:space="0" w:color="auto"/>
            <w:bottom w:val="none" w:sz="0" w:space="0" w:color="auto"/>
            <w:right w:val="none" w:sz="0" w:space="0" w:color="auto"/>
          </w:divBdr>
        </w:div>
        <w:div w:id="1914924336">
          <w:marLeft w:val="0"/>
          <w:marRight w:val="0"/>
          <w:marTop w:val="0"/>
          <w:marBottom w:val="0"/>
          <w:divBdr>
            <w:top w:val="none" w:sz="0" w:space="0" w:color="auto"/>
            <w:left w:val="none" w:sz="0" w:space="0" w:color="auto"/>
            <w:bottom w:val="none" w:sz="0" w:space="0" w:color="auto"/>
            <w:right w:val="none" w:sz="0" w:space="0" w:color="auto"/>
          </w:divBdr>
        </w:div>
        <w:div w:id="1907716696">
          <w:marLeft w:val="0"/>
          <w:marRight w:val="0"/>
          <w:marTop w:val="0"/>
          <w:marBottom w:val="0"/>
          <w:divBdr>
            <w:top w:val="none" w:sz="0" w:space="0" w:color="auto"/>
            <w:left w:val="none" w:sz="0" w:space="0" w:color="auto"/>
            <w:bottom w:val="none" w:sz="0" w:space="0" w:color="auto"/>
            <w:right w:val="none" w:sz="0" w:space="0" w:color="auto"/>
          </w:divBdr>
        </w:div>
        <w:div w:id="1395271406">
          <w:marLeft w:val="0"/>
          <w:marRight w:val="0"/>
          <w:marTop w:val="0"/>
          <w:marBottom w:val="0"/>
          <w:divBdr>
            <w:top w:val="none" w:sz="0" w:space="0" w:color="auto"/>
            <w:left w:val="none" w:sz="0" w:space="0" w:color="auto"/>
            <w:bottom w:val="none" w:sz="0" w:space="0" w:color="auto"/>
            <w:right w:val="none" w:sz="0" w:space="0" w:color="auto"/>
          </w:divBdr>
        </w:div>
        <w:div w:id="298146944">
          <w:marLeft w:val="0"/>
          <w:marRight w:val="0"/>
          <w:marTop w:val="0"/>
          <w:marBottom w:val="0"/>
          <w:divBdr>
            <w:top w:val="none" w:sz="0" w:space="0" w:color="auto"/>
            <w:left w:val="none" w:sz="0" w:space="0" w:color="auto"/>
            <w:bottom w:val="none" w:sz="0" w:space="0" w:color="auto"/>
            <w:right w:val="none" w:sz="0" w:space="0" w:color="auto"/>
          </w:divBdr>
        </w:div>
        <w:div w:id="809713152">
          <w:marLeft w:val="0"/>
          <w:marRight w:val="0"/>
          <w:marTop w:val="0"/>
          <w:marBottom w:val="0"/>
          <w:divBdr>
            <w:top w:val="none" w:sz="0" w:space="0" w:color="auto"/>
            <w:left w:val="none" w:sz="0" w:space="0" w:color="auto"/>
            <w:bottom w:val="none" w:sz="0" w:space="0" w:color="auto"/>
            <w:right w:val="none" w:sz="0" w:space="0" w:color="auto"/>
          </w:divBdr>
        </w:div>
        <w:div w:id="334694730">
          <w:marLeft w:val="0"/>
          <w:marRight w:val="0"/>
          <w:marTop w:val="0"/>
          <w:marBottom w:val="0"/>
          <w:divBdr>
            <w:top w:val="none" w:sz="0" w:space="0" w:color="auto"/>
            <w:left w:val="none" w:sz="0" w:space="0" w:color="auto"/>
            <w:bottom w:val="none" w:sz="0" w:space="0" w:color="auto"/>
            <w:right w:val="none" w:sz="0" w:space="0" w:color="auto"/>
          </w:divBdr>
        </w:div>
        <w:div w:id="1945914025">
          <w:marLeft w:val="0"/>
          <w:marRight w:val="0"/>
          <w:marTop w:val="0"/>
          <w:marBottom w:val="0"/>
          <w:divBdr>
            <w:top w:val="none" w:sz="0" w:space="0" w:color="auto"/>
            <w:left w:val="none" w:sz="0" w:space="0" w:color="auto"/>
            <w:bottom w:val="none" w:sz="0" w:space="0" w:color="auto"/>
            <w:right w:val="none" w:sz="0" w:space="0" w:color="auto"/>
          </w:divBdr>
        </w:div>
        <w:div w:id="1637176914">
          <w:marLeft w:val="0"/>
          <w:marRight w:val="0"/>
          <w:marTop w:val="0"/>
          <w:marBottom w:val="0"/>
          <w:divBdr>
            <w:top w:val="none" w:sz="0" w:space="0" w:color="auto"/>
            <w:left w:val="none" w:sz="0" w:space="0" w:color="auto"/>
            <w:bottom w:val="none" w:sz="0" w:space="0" w:color="auto"/>
            <w:right w:val="none" w:sz="0" w:space="0" w:color="auto"/>
          </w:divBdr>
        </w:div>
        <w:div w:id="440030380">
          <w:marLeft w:val="0"/>
          <w:marRight w:val="0"/>
          <w:marTop w:val="0"/>
          <w:marBottom w:val="0"/>
          <w:divBdr>
            <w:top w:val="none" w:sz="0" w:space="0" w:color="auto"/>
            <w:left w:val="none" w:sz="0" w:space="0" w:color="auto"/>
            <w:bottom w:val="none" w:sz="0" w:space="0" w:color="auto"/>
            <w:right w:val="none" w:sz="0" w:space="0" w:color="auto"/>
          </w:divBdr>
        </w:div>
        <w:div w:id="1811481879">
          <w:marLeft w:val="0"/>
          <w:marRight w:val="0"/>
          <w:marTop w:val="0"/>
          <w:marBottom w:val="0"/>
          <w:divBdr>
            <w:top w:val="none" w:sz="0" w:space="0" w:color="auto"/>
            <w:left w:val="none" w:sz="0" w:space="0" w:color="auto"/>
            <w:bottom w:val="none" w:sz="0" w:space="0" w:color="auto"/>
            <w:right w:val="none" w:sz="0" w:space="0" w:color="auto"/>
          </w:divBdr>
        </w:div>
        <w:div w:id="1607612863">
          <w:marLeft w:val="0"/>
          <w:marRight w:val="0"/>
          <w:marTop w:val="0"/>
          <w:marBottom w:val="0"/>
          <w:divBdr>
            <w:top w:val="none" w:sz="0" w:space="0" w:color="auto"/>
            <w:left w:val="none" w:sz="0" w:space="0" w:color="auto"/>
            <w:bottom w:val="none" w:sz="0" w:space="0" w:color="auto"/>
            <w:right w:val="none" w:sz="0" w:space="0" w:color="auto"/>
          </w:divBdr>
        </w:div>
        <w:div w:id="2004430800">
          <w:marLeft w:val="0"/>
          <w:marRight w:val="0"/>
          <w:marTop w:val="0"/>
          <w:marBottom w:val="0"/>
          <w:divBdr>
            <w:top w:val="none" w:sz="0" w:space="0" w:color="auto"/>
            <w:left w:val="none" w:sz="0" w:space="0" w:color="auto"/>
            <w:bottom w:val="none" w:sz="0" w:space="0" w:color="auto"/>
            <w:right w:val="none" w:sz="0" w:space="0" w:color="auto"/>
          </w:divBdr>
        </w:div>
        <w:div w:id="1168640918">
          <w:marLeft w:val="0"/>
          <w:marRight w:val="0"/>
          <w:marTop w:val="0"/>
          <w:marBottom w:val="0"/>
          <w:divBdr>
            <w:top w:val="none" w:sz="0" w:space="0" w:color="auto"/>
            <w:left w:val="none" w:sz="0" w:space="0" w:color="auto"/>
            <w:bottom w:val="none" w:sz="0" w:space="0" w:color="auto"/>
            <w:right w:val="none" w:sz="0" w:space="0" w:color="auto"/>
          </w:divBdr>
        </w:div>
        <w:div w:id="312949810">
          <w:marLeft w:val="0"/>
          <w:marRight w:val="0"/>
          <w:marTop w:val="0"/>
          <w:marBottom w:val="0"/>
          <w:divBdr>
            <w:top w:val="none" w:sz="0" w:space="0" w:color="auto"/>
            <w:left w:val="none" w:sz="0" w:space="0" w:color="auto"/>
            <w:bottom w:val="none" w:sz="0" w:space="0" w:color="auto"/>
            <w:right w:val="none" w:sz="0" w:space="0" w:color="auto"/>
          </w:divBdr>
        </w:div>
        <w:div w:id="1378432005">
          <w:marLeft w:val="0"/>
          <w:marRight w:val="0"/>
          <w:marTop w:val="0"/>
          <w:marBottom w:val="0"/>
          <w:divBdr>
            <w:top w:val="none" w:sz="0" w:space="0" w:color="auto"/>
            <w:left w:val="none" w:sz="0" w:space="0" w:color="auto"/>
            <w:bottom w:val="none" w:sz="0" w:space="0" w:color="auto"/>
            <w:right w:val="none" w:sz="0" w:space="0" w:color="auto"/>
          </w:divBdr>
        </w:div>
        <w:div w:id="1135179861">
          <w:marLeft w:val="0"/>
          <w:marRight w:val="0"/>
          <w:marTop w:val="0"/>
          <w:marBottom w:val="0"/>
          <w:divBdr>
            <w:top w:val="none" w:sz="0" w:space="0" w:color="auto"/>
            <w:left w:val="none" w:sz="0" w:space="0" w:color="auto"/>
            <w:bottom w:val="none" w:sz="0" w:space="0" w:color="auto"/>
            <w:right w:val="none" w:sz="0" w:space="0" w:color="auto"/>
          </w:divBdr>
        </w:div>
        <w:div w:id="2056192041">
          <w:marLeft w:val="0"/>
          <w:marRight w:val="0"/>
          <w:marTop w:val="0"/>
          <w:marBottom w:val="0"/>
          <w:divBdr>
            <w:top w:val="none" w:sz="0" w:space="0" w:color="auto"/>
            <w:left w:val="none" w:sz="0" w:space="0" w:color="auto"/>
            <w:bottom w:val="none" w:sz="0" w:space="0" w:color="auto"/>
            <w:right w:val="none" w:sz="0" w:space="0" w:color="auto"/>
          </w:divBdr>
        </w:div>
        <w:div w:id="434447611">
          <w:marLeft w:val="0"/>
          <w:marRight w:val="0"/>
          <w:marTop w:val="0"/>
          <w:marBottom w:val="0"/>
          <w:divBdr>
            <w:top w:val="none" w:sz="0" w:space="0" w:color="auto"/>
            <w:left w:val="none" w:sz="0" w:space="0" w:color="auto"/>
            <w:bottom w:val="none" w:sz="0" w:space="0" w:color="auto"/>
            <w:right w:val="none" w:sz="0" w:space="0" w:color="auto"/>
          </w:divBdr>
        </w:div>
        <w:div w:id="909191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curriculum.nsw.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DF1BA954B48CD8DC55C5F88D8C36E"/>
        <w:category>
          <w:name w:val="General"/>
          <w:gallery w:val="placeholder"/>
        </w:category>
        <w:types>
          <w:type w:val="bbPlcHdr"/>
        </w:types>
        <w:behaviors>
          <w:behavior w:val="content"/>
        </w:behaviors>
        <w:guid w:val="{97F16AAC-CAAB-4440-B6AB-5983D88567F5}"/>
      </w:docPartPr>
      <w:docPartBody>
        <w:p w:rsidR="00C0058F" w:rsidRDefault="001E0B45" w:rsidP="001E0B45">
          <w:pPr>
            <w:pStyle w:val="7A1DF1BA954B48CD8DC55C5F88D8C36E"/>
          </w:pPr>
          <w:r w:rsidRPr="0049537B">
            <w:rPr>
              <w:rStyle w:val="PlaceholderText"/>
            </w:rPr>
            <w:t>[Title]</w:t>
          </w:r>
        </w:p>
      </w:docPartBody>
    </w:docPart>
    <w:docPart>
      <w:docPartPr>
        <w:name w:val="A52775D399A440E59076B3E0EF33CCBA"/>
        <w:category>
          <w:name w:val="General"/>
          <w:gallery w:val="placeholder"/>
        </w:category>
        <w:types>
          <w:type w:val="bbPlcHdr"/>
        </w:types>
        <w:behaviors>
          <w:behavior w:val="content"/>
        </w:behaviors>
        <w:guid w:val="{F94482EE-13C8-45A9-B79D-D4596580FF5D}"/>
      </w:docPartPr>
      <w:docPartBody>
        <w:p w:rsidR="00C0058F" w:rsidRDefault="001E0B45" w:rsidP="001E0B45">
          <w:pPr>
            <w:pStyle w:val="A52775D399A440E59076B3E0EF33CCBA"/>
          </w:pPr>
          <w:r w:rsidRPr="0049537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45"/>
    <w:rsid w:val="00051A6B"/>
    <w:rsid w:val="000A09E9"/>
    <w:rsid w:val="001E0B45"/>
    <w:rsid w:val="001E70C3"/>
    <w:rsid w:val="00253C82"/>
    <w:rsid w:val="002F7C90"/>
    <w:rsid w:val="00354351"/>
    <w:rsid w:val="003B13C6"/>
    <w:rsid w:val="0051342A"/>
    <w:rsid w:val="005A62AE"/>
    <w:rsid w:val="0069623E"/>
    <w:rsid w:val="007E58D0"/>
    <w:rsid w:val="00814833"/>
    <w:rsid w:val="0089230E"/>
    <w:rsid w:val="00901EEC"/>
    <w:rsid w:val="00A40DF4"/>
    <w:rsid w:val="00A801C9"/>
    <w:rsid w:val="00B06459"/>
    <w:rsid w:val="00C0058F"/>
    <w:rsid w:val="00D4608C"/>
    <w:rsid w:val="00E66AC4"/>
    <w:rsid w:val="00EB31F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B45"/>
    <w:rPr>
      <w:color w:val="808080"/>
    </w:rPr>
  </w:style>
  <w:style w:type="paragraph" w:customStyle="1" w:styleId="7A1DF1BA954B48CD8DC55C5F88D8C36E">
    <w:name w:val="7A1DF1BA954B48CD8DC55C5F88D8C36E"/>
    <w:rsid w:val="001E0B45"/>
  </w:style>
  <w:style w:type="paragraph" w:customStyle="1" w:styleId="A52775D399A440E59076B3E0EF33CCBA">
    <w:name w:val="A52775D399A440E59076B3E0EF33CCBA"/>
    <w:rsid w:val="001E0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38329E15003438250DF6807CE320A" ma:contentTypeVersion="11" ma:contentTypeDescription="Create a new document." ma:contentTypeScope="" ma:versionID="2510c59a3b4bc04f8ab232e51f4e8fdc">
  <xsd:schema xmlns:xsd="http://www.w3.org/2001/XMLSchema" xmlns:xs="http://www.w3.org/2001/XMLSchema" xmlns:p="http://schemas.microsoft.com/office/2006/metadata/properties" xmlns:ns2="1b615235-b25a-402a-9919-ab26f265621e" xmlns:ns3="6d659fb4-0825-4718-bdf8-6c66e748c0e5" targetNamespace="http://schemas.microsoft.com/office/2006/metadata/properties" ma:root="true" ma:fieldsID="c6be0aa220ad80e7e8474aaed021d3af" ns2:_="" ns3:_="">
    <xsd:import namespace="1b615235-b25a-402a-9919-ab26f265621e"/>
    <xsd:import namespace="6d659fb4-0825-4718-bdf8-6c66e748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15235-b25a-402a-9919-ab26f2656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9fb4-0825-4718-bdf8-6c66e748c0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ED1424-E7B4-4304-8A70-2E9EF685C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15235-b25a-402a-9919-ab26f265621e"/>
    <ds:schemaRef ds:uri="6d659fb4-0825-4718-bdf8-6c66e748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DB897-4901-474C-B2C8-D8654EBCE174}">
  <ds:schemaRefs>
    <ds:schemaRef ds:uri="http://schemas.microsoft.com/sharepoint/v3/contenttype/forms"/>
  </ds:schemaRefs>
</ds:datastoreItem>
</file>

<file path=customXml/itemProps3.xml><?xml version="1.0" encoding="utf-8"?>
<ds:datastoreItem xmlns:ds="http://schemas.openxmlformats.org/officeDocument/2006/customXml" ds:itemID="{6D7940B3-5A9C-4AE0-BEEE-60F43E3AD8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PDHPE 7–10 (2024): Syllabus video transcript</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PDHPE 7–10 (2024): Syllabus video transcript</dc:title>
  <dc:subject/>
  <dc:creator>NSW Education Standards Authority</dc:creator>
  <cp:keywords/>
  <dc:description/>
  <cp:lastModifiedBy>Clare Aston</cp:lastModifiedBy>
  <cp:revision>4</cp:revision>
  <dcterms:created xsi:type="dcterms:W3CDTF">2024-07-11T23:50:00Z</dcterms:created>
  <dcterms:modified xsi:type="dcterms:W3CDTF">2024-07-16T03:55:00Z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0x0101002B1C167600C82946B2CF8DB76E2F31BF</vt:lpwstr>
  </property>
</Properties>
</file>